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FC" w:rsidRDefault="00991DFC" w:rsidP="004A11FA">
      <w:pPr>
        <w:tabs>
          <w:tab w:val="left" w:pos="567"/>
        </w:tabs>
      </w:pPr>
      <w:r>
        <w:t xml:space="preserve">                                                               </w:t>
      </w:r>
      <w:r w:rsidR="004A11FA">
        <w:t xml:space="preserve">                        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645"/>
        <w:gridCol w:w="5386"/>
      </w:tblGrid>
      <w:tr w:rsidR="00CF67CF" w:rsidTr="006276A8">
        <w:trPr>
          <w:trHeight w:val="997"/>
        </w:trPr>
        <w:tc>
          <w:tcPr>
            <w:tcW w:w="4645" w:type="dxa"/>
          </w:tcPr>
          <w:p w:rsidR="00CF67CF" w:rsidRDefault="00CF67CF" w:rsidP="004A11F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:rsidR="00CF67CF" w:rsidRDefault="00CF67CF" w:rsidP="004A11FA">
            <w:pPr>
              <w:rPr>
                <w:sz w:val="28"/>
                <w:szCs w:val="28"/>
              </w:rPr>
            </w:pPr>
          </w:p>
          <w:p w:rsidR="00CF67CF" w:rsidRDefault="00CF67CF" w:rsidP="00D415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</w:t>
            </w:r>
            <w:r w:rsidR="006276A8"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  <w:p w:rsidR="00CF67CF" w:rsidRDefault="00CF67CF" w:rsidP="00D415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Земского собрания</w:t>
            </w:r>
          </w:p>
          <w:p w:rsidR="00CF67CF" w:rsidRDefault="00CF67CF" w:rsidP="00D415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Шарангского муниципального района</w:t>
            </w:r>
          </w:p>
          <w:p w:rsidR="00CF67CF" w:rsidRDefault="00CF67CF" w:rsidP="00D415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районном бюджете на 202</w:t>
            </w:r>
            <w:r w:rsidR="000E65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</w:t>
            </w:r>
          </w:p>
          <w:p w:rsidR="00CF67CF" w:rsidRDefault="00CF67CF" w:rsidP="00D415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</w:t>
            </w:r>
            <w:r w:rsidR="000E65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0E65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CF67CF" w:rsidRDefault="00CF67CF" w:rsidP="00D415E5">
            <w:pPr>
              <w:spacing w:line="276" w:lineRule="auto"/>
              <w:ind w:left="34" w:firstLine="141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F67CF" w:rsidRDefault="00CF67CF" w:rsidP="00CF67CF">
      <w:pPr>
        <w:rPr>
          <w:bCs/>
          <w:sz w:val="28"/>
          <w:szCs w:val="28"/>
        </w:rPr>
      </w:pPr>
    </w:p>
    <w:p w:rsidR="00CF67CF" w:rsidRDefault="00CF67CF" w:rsidP="00CF67CF">
      <w:pPr>
        <w:jc w:val="center"/>
        <w:rPr>
          <w:bCs/>
          <w:sz w:val="28"/>
          <w:szCs w:val="28"/>
        </w:rPr>
      </w:pPr>
    </w:p>
    <w:p w:rsidR="00CF67CF" w:rsidRDefault="00CF67CF" w:rsidP="00CF67CF">
      <w:pPr>
        <w:pStyle w:val="a3"/>
        <w:outlineLvl w:val="0"/>
        <w:rPr>
          <w:b w:val="0"/>
          <w:bCs w:val="0"/>
          <w:szCs w:val="28"/>
        </w:rPr>
      </w:pPr>
      <w:r>
        <w:rPr>
          <w:szCs w:val="28"/>
        </w:rPr>
        <w:t>Программа муниципальных  гарантий Шарангского муниципального                   района в валюте Российской Федерации на 202</w:t>
      </w:r>
      <w:r w:rsidR="000E6577">
        <w:rPr>
          <w:szCs w:val="28"/>
        </w:rPr>
        <w:t>2</w:t>
      </w:r>
      <w:r>
        <w:rPr>
          <w:szCs w:val="28"/>
        </w:rPr>
        <w:t xml:space="preserve"> год </w:t>
      </w:r>
    </w:p>
    <w:p w:rsidR="00CF67CF" w:rsidRDefault="00CF67CF" w:rsidP="00CF67CF">
      <w:pPr>
        <w:pStyle w:val="a3"/>
        <w:rPr>
          <w:b w:val="0"/>
          <w:bCs w:val="0"/>
          <w:szCs w:val="28"/>
        </w:rPr>
      </w:pPr>
      <w:r>
        <w:rPr>
          <w:szCs w:val="28"/>
        </w:rPr>
        <w:t>и на плановый период 202</w:t>
      </w:r>
      <w:r w:rsidR="000E6577">
        <w:rPr>
          <w:szCs w:val="28"/>
        </w:rPr>
        <w:t>3</w:t>
      </w:r>
      <w:r>
        <w:rPr>
          <w:szCs w:val="28"/>
        </w:rPr>
        <w:t xml:space="preserve"> и 202</w:t>
      </w:r>
      <w:r w:rsidR="000E6577">
        <w:rPr>
          <w:szCs w:val="28"/>
        </w:rPr>
        <w:t>4</w:t>
      </w:r>
      <w:r>
        <w:rPr>
          <w:szCs w:val="28"/>
        </w:rPr>
        <w:t xml:space="preserve"> годов</w:t>
      </w:r>
    </w:p>
    <w:p w:rsidR="00CF67CF" w:rsidRDefault="00CF67CF" w:rsidP="00CF67CF">
      <w:pPr>
        <w:pStyle w:val="a3"/>
        <w:jc w:val="right"/>
        <w:rPr>
          <w:szCs w:val="28"/>
        </w:rPr>
      </w:pPr>
    </w:p>
    <w:p w:rsidR="00CF67CF" w:rsidRDefault="00CF67CF" w:rsidP="00CF67CF">
      <w:pPr>
        <w:pStyle w:val="a3"/>
        <w:rPr>
          <w:szCs w:val="28"/>
        </w:rPr>
      </w:pPr>
      <w:r>
        <w:rPr>
          <w:szCs w:val="28"/>
        </w:rPr>
        <w:t>Перечень муниципальных гарантий Шарангского муниципального района, подлежащих предоставлению в 202</w:t>
      </w:r>
      <w:r w:rsidR="000E6577">
        <w:rPr>
          <w:szCs w:val="28"/>
        </w:rPr>
        <w:t>2</w:t>
      </w:r>
      <w:r>
        <w:rPr>
          <w:szCs w:val="28"/>
        </w:rPr>
        <w:t>-202</w:t>
      </w:r>
      <w:r w:rsidR="000E6577">
        <w:rPr>
          <w:szCs w:val="28"/>
        </w:rPr>
        <w:t>4</w:t>
      </w:r>
      <w:r>
        <w:rPr>
          <w:szCs w:val="28"/>
        </w:rPr>
        <w:t xml:space="preserve"> годах</w:t>
      </w:r>
    </w:p>
    <w:p w:rsidR="00CF67CF" w:rsidRDefault="00CF67CF" w:rsidP="00CF67CF">
      <w:pPr>
        <w:pStyle w:val="a3"/>
        <w:rPr>
          <w:szCs w:val="28"/>
        </w:rPr>
      </w:pPr>
    </w:p>
    <w:p w:rsidR="00CF67CF" w:rsidRPr="00CF67CF" w:rsidRDefault="00CF67CF" w:rsidP="00CF67CF">
      <w:pPr>
        <w:pStyle w:val="a3"/>
        <w:jc w:val="right"/>
        <w:rPr>
          <w:b w:val="0"/>
          <w:szCs w:val="28"/>
        </w:rPr>
      </w:pPr>
      <w:r w:rsidRPr="00CF67CF">
        <w:rPr>
          <w:b w:val="0"/>
          <w:szCs w:val="28"/>
        </w:rPr>
        <w:t xml:space="preserve"> (тыс. рублей)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754"/>
        <w:gridCol w:w="1556"/>
        <w:gridCol w:w="914"/>
        <w:gridCol w:w="827"/>
        <w:gridCol w:w="827"/>
        <w:gridCol w:w="696"/>
        <w:gridCol w:w="1417"/>
        <w:gridCol w:w="1844"/>
      </w:tblGrid>
      <w:tr w:rsidR="00CF67CF" w:rsidTr="00CF67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(цель) гарантирования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и (или) наименование принципала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муниципальных гарантий Шарангского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(отсутствие) права регрессного требования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условия предоставления и исполнения муниципальных  гарантий Шарангского муниципального района</w:t>
            </w:r>
          </w:p>
        </w:tc>
      </w:tr>
      <w:tr w:rsidR="00CF67CF" w:rsidTr="00CF67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Default="00CF67CF" w:rsidP="00D415E5">
            <w:pPr>
              <w:rPr>
                <w:lang w:eastAsia="en-US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Default="00CF67CF" w:rsidP="00D415E5">
            <w:pPr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Default="00CF67CF" w:rsidP="00D415E5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0E6577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E657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0E6577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E657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0E6577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E6577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Default="00CF67CF" w:rsidP="00D415E5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Default="00CF67CF" w:rsidP="00D415E5">
            <w:pPr>
              <w:rPr>
                <w:lang w:eastAsia="en-US"/>
              </w:rPr>
            </w:pPr>
          </w:p>
        </w:tc>
      </w:tr>
      <w:tr w:rsidR="00CF67CF" w:rsidTr="00CF67C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Default="00CF67CF" w:rsidP="00D415E5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80920" w:rsidRDefault="00E80920"/>
    <w:sectPr w:rsidR="00E80920" w:rsidSect="005D5A8F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53" w:rsidRDefault="00B22B53">
      <w:r>
        <w:separator/>
      </w:r>
    </w:p>
  </w:endnote>
  <w:endnote w:type="continuationSeparator" w:id="0">
    <w:p w:rsidR="00B22B53" w:rsidRDefault="00B2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FA">
          <w:rPr>
            <w:noProof/>
          </w:rPr>
          <w:t>41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53" w:rsidRDefault="00B22B53">
      <w:r>
        <w:separator/>
      </w:r>
    </w:p>
  </w:footnote>
  <w:footnote w:type="continuationSeparator" w:id="0">
    <w:p w:rsidR="00B22B53" w:rsidRDefault="00B2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96AB5"/>
    <w:rsid w:val="000D2BE0"/>
    <w:rsid w:val="000E6577"/>
    <w:rsid w:val="001F7225"/>
    <w:rsid w:val="00202BDD"/>
    <w:rsid w:val="00217C2C"/>
    <w:rsid w:val="00234E60"/>
    <w:rsid w:val="002473B9"/>
    <w:rsid w:val="00260BBA"/>
    <w:rsid w:val="002974C4"/>
    <w:rsid w:val="002D1D13"/>
    <w:rsid w:val="00305298"/>
    <w:rsid w:val="00316644"/>
    <w:rsid w:val="0034763B"/>
    <w:rsid w:val="0036276C"/>
    <w:rsid w:val="00376A99"/>
    <w:rsid w:val="003B7DEB"/>
    <w:rsid w:val="003D3FF2"/>
    <w:rsid w:val="00403DA7"/>
    <w:rsid w:val="004A11FA"/>
    <w:rsid w:val="004A3644"/>
    <w:rsid w:val="004F69BC"/>
    <w:rsid w:val="0054504A"/>
    <w:rsid w:val="00547577"/>
    <w:rsid w:val="0058026A"/>
    <w:rsid w:val="005D3185"/>
    <w:rsid w:val="005D5A8F"/>
    <w:rsid w:val="006276A8"/>
    <w:rsid w:val="006C16A6"/>
    <w:rsid w:val="006E661F"/>
    <w:rsid w:val="007146B2"/>
    <w:rsid w:val="00735FFE"/>
    <w:rsid w:val="007503DC"/>
    <w:rsid w:val="00780530"/>
    <w:rsid w:val="00807F4B"/>
    <w:rsid w:val="00815C9B"/>
    <w:rsid w:val="00820563"/>
    <w:rsid w:val="009407D2"/>
    <w:rsid w:val="00955F38"/>
    <w:rsid w:val="00991DFC"/>
    <w:rsid w:val="009D1FEA"/>
    <w:rsid w:val="00A2731C"/>
    <w:rsid w:val="00A36C0A"/>
    <w:rsid w:val="00AB0783"/>
    <w:rsid w:val="00AC31BA"/>
    <w:rsid w:val="00AF5D07"/>
    <w:rsid w:val="00B22B53"/>
    <w:rsid w:val="00B91E93"/>
    <w:rsid w:val="00BC34E2"/>
    <w:rsid w:val="00C860FD"/>
    <w:rsid w:val="00CF67CF"/>
    <w:rsid w:val="00D42C1A"/>
    <w:rsid w:val="00D823D7"/>
    <w:rsid w:val="00E24C32"/>
    <w:rsid w:val="00E24F6D"/>
    <w:rsid w:val="00E80920"/>
    <w:rsid w:val="00EA4C25"/>
    <w:rsid w:val="00EC7778"/>
    <w:rsid w:val="00EC7810"/>
    <w:rsid w:val="00F71BA9"/>
    <w:rsid w:val="00F74D93"/>
    <w:rsid w:val="00F84755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6FFF-2B77-4B3E-AA5D-717EBFF7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44</cp:revision>
  <cp:lastPrinted>2021-12-19T07:38:00Z</cp:lastPrinted>
  <dcterms:created xsi:type="dcterms:W3CDTF">2019-12-12T07:57:00Z</dcterms:created>
  <dcterms:modified xsi:type="dcterms:W3CDTF">2021-12-19T07:38:00Z</dcterms:modified>
</cp:coreProperties>
</file>