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FC" w:rsidRDefault="00991DFC" w:rsidP="00E63666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</w:t>
      </w:r>
    </w:p>
    <w:p w:rsidR="00991DFC" w:rsidRPr="00EA53AA" w:rsidRDefault="00991DFC" w:rsidP="00991DFC">
      <w:pPr>
        <w:tabs>
          <w:tab w:val="left" w:pos="567"/>
        </w:tabs>
        <w:rPr>
          <w:b/>
          <w:sz w:val="28"/>
          <w:szCs w:val="28"/>
        </w:rPr>
      </w:pPr>
    </w:p>
    <w:p w:rsidR="00991DFC" w:rsidRDefault="00991DFC" w:rsidP="00991DFC">
      <w:r>
        <w:rPr>
          <w:noProof/>
        </w:rPr>
        <w:drawing>
          <wp:anchor distT="0" distB="0" distL="114300" distR="114300" simplePos="0" relativeHeight="251659264" behindDoc="1" locked="0" layoutInCell="1" allowOverlap="1" wp14:anchorId="248F1474" wp14:editId="201071E5">
            <wp:simplePos x="0" y="0"/>
            <wp:positionH relativeFrom="column">
              <wp:posOffset>2827020</wp:posOffset>
            </wp:positionH>
            <wp:positionV relativeFrom="paragraph">
              <wp:posOffset>-299720</wp:posOffset>
            </wp:positionV>
            <wp:extent cx="666115" cy="645795"/>
            <wp:effectExtent l="0" t="0" r="63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DFC" w:rsidRDefault="00991DFC" w:rsidP="00991DFC"/>
    <w:p w:rsidR="00991DFC" w:rsidRDefault="00991DFC" w:rsidP="00991DFC">
      <w:pPr>
        <w:tabs>
          <w:tab w:val="left" w:pos="5442"/>
        </w:tabs>
      </w:pPr>
      <w:r>
        <w:tab/>
      </w:r>
    </w:p>
    <w:p w:rsidR="00991DFC" w:rsidRDefault="00991DFC" w:rsidP="00991DFC">
      <w:pPr>
        <w:tabs>
          <w:tab w:val="left" w:pos="5442"/>
        </w:tabs>
      </w:pPr>
    </w:p>
    <w:p w:rsidR="005065C4" w:rsidRDefault="00991DFC" w:rsidP="00991DFC">
      <w:pPr>
        <w:pStyle w:val="1"/>
        <w:jc w:val="center"/>
      </w:pPr>
      <w:r>
        <w:t xml:space="preserve">Земское собрание </w:t>
      </w:r>
    </w:p>
    <w:p w:rsidR="00991DFC" w:rsidRDefault="00991DFC" w:rsidP="00991DFC">
      <w:pPr>
        <w:pStyle w:val="1"/>
        <w:jc w:val="center"/>
      </w:pPr>
      <w:r>
        <w:t xml:space="preserve">Шарангского </w:t>
      </w:r>
      <w:r w:rsidRPr="00845726">
        <w:t xml:space="preserve"> муниципального </w:t>
      </w:r>
      <w:r>
        <w:t>района</w:t>
      </w:r>
    </w:p>
    <w:p w:rsidR="00991DFC" w:rsidRDefault="00991DFC" w:rsidP="00991DF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Нижегородской области</w:t>
      </w:r>
    </w:p>
    <w:p w:rsidR="00991DFC" w:rsidRDefault="00991DFC" w:rsidP="00991DFC">
      <w:pPr>
        <w:jc w:val="center"/>
        <w:rPr>
          <w:b/>
          <w:bCs/>
          <w:sz w:val="32"/>
        </w:rPr>
      </w:pPr>
    </w:p>
    <w:p w:rsidR="00991DFC" w:rsidRDefault="00991DFC" w:rsidP="00991DFC">
      <w:pPr>
        <w:pStyle w:val="2"/>
        <w:rPr>
          <w:sz w:val="36"/>
        </w:rPr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</w:t>
      </w:r>
    </w:p>
    <w:p w:rsidR="00991DFC" w:rsidRDefault="00991DFC" w:rsidP="00991DFC"/>
    <w:p w:rsidR="00991DFC" w:rsidRPr="00710D02" w:rsidRDefault="00991DFC" w:rsidP="00991DFC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от</w:t>
      </w:r>
      <w:r w:rsidRPr="00710D02">
        <w:rPr>
          <w:bCs/>
          <w:sz w:val="28"/>
          <w:szCs w:val="28"/>
        </w:rPr>
        <w:t xml:space="preserve"> </w:t>
      </w:r>
      <w:r w:rsidRPr="00710D02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                      20</w:t>
      </w:r>
      <w:r w:rsidR="00F84755">
        <w:rPr>
          <w:bCs/>
          <w:sz w:val="28"/>
          <w:szCs w:val="28"/>
          <w:u w:val="single"/>
        </w:rPr>
        <w:t>2</w:t>
      </w:r>
      <w:r w:rsidR="00EE4356"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  <w:u w:val="single"/>
        </w:rPr>
        <w:t xml:space="preserve"> года </w:t>
      </w: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F84755">
        <w:rPr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bCs/>
          <w:sz w:val="28"/>
          <w:szCs w:val="28"/>
        </w:rPr>
        <w:t>№ ____</w:t>
      </w:r>
      <w:r w:rsidRPr="00710D02">
        <w:rPr>
          <w:bCs/>
          <w:sz w:val="28"/>
          <w:szCs w:val="28"/>
        </w:rPr>
        <w:t xml:space="preserve"> </w:t>
      </w:r>
      <w:r w:rsidRPr="00710D02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  </w:t>
      </w:r>
    </w:p>
    <w:p w:rsidR="00991DFC" w:rsidRDefault="00991DFC" w:rsidP="00991DFC">
      <w:pPr>
        <w:rPr>
          <w:bCs/>
          <w:sz w:val="28"/>
          <w:szCs w:val="28"/>
        </w:rPr>
      </w:pPr>
    </w:p>
    <w:p w:rsidR="00EC7810" w:rsidRDefault="00EC7810" w:rsidP="00991DFC">
      <w:pPr>
        <w:rPr>
          <w:bCs/>
          <w:sz w:val="28"/>
          <w:szCs w:val="28"/>
        </w:rPr>
      </w:pPr>
    </w:p>
    <w:p w:rsidR="00EE4356" w:rsidRPr="00AB1949" w:rsidRDefault="003C71E6" w:rsidP="003C7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Земского собрания Шарангского муниципального района от 23.12.2021 г. №56 «</w:t>
      </w:r>
      <w:r w:rsidR="00EE4356" w:rsidRPr="00AB1949">
        <w:rPr>
          <w:b/>
          <w:sz w:val="28"/>
          <w:szCs w:val="28"/>
        </w:rPr>
        <w:t>О районном бюджете</w:t>
      </w:r>
      <w:r w:rsidR="00EE43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 w:rsidR="00EE4356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 xml:space="preserve">2 </w:t>
      </w:r>
      <w:r w:rsidR="00EE4356" w:rsidRPr="00AB1949">
        <w:rPr>
          <w:b/>
          <w:sz w:val="28"/>
          <w:szCs w:val="28"/>
        </w:rPr>
        <w:t>год</w:t>
      </w:r>
      <w:r w:rsidR="00EE4356">
        <w:rPr>
          <w:b/>
          <w:sz w:val="28"/>
          <w:szCs w:val="28"/>
        </w:rPr>
        <w:t xml:space="preserve"> и на плановый</w:t>
      </w:r>
      <w:r>
        <w:rPr>
          <w:b/>
          <w:sz w:val="28"/>
          <w:szCs w:val="28"/>
        </w:rPr>
        <w:t xml:space="preserve"> </w:t>
      </w:r>
      <w:r w:rsidR="00EE4356">
        <w:rPr>
          <w:b/>
          <w:sz w:val="28"/>
          <w:szCs w:val="28"/>
        </w:rPr>
        <w:t>период 202</w:t>
      </w:r>
      <w:r w:rsidR="00EE4356" w:rsidRPr="008731F8">
        <w:rPr>
          <w:b/>
          <w:sz w:val="28"/>
          <w:szCs w:val="28"/>
        </w:rPr>
        <w:t>3</w:t>
      </w:r>
      <w:r w:rsidR="00EE4356">
        <w:rPr>
          <w:b/>
          <w:sz w:val="28"/>
          <w:szCs w:val="28"/>
        </w:rPr>
        <w:t xml:space="preserve"> и 202</w:t>
      </w:r>
      <w:r w:rsidR="00EE4356" w:rsidRPr="008731F8">
        <w:rPr>
          <w:b/>
          <w:sz w:val="28"/>
          <w:szCs w:val="28"/>
        </w:rPr>
        <w:t>4</w:t>
      </w:r>
      <w:r w:rsidR="00EE4356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991DFC" w:rsidRDefault="00991DFC" w:rsidP="00991DFC">
      <w:pPr>
        <w:rPr>
          <w:sz w:val="28"/>
          <w:szCs w:val="28"/>
        </w:rPr>
      </w:pPr>
    </w:p>
    <w:p w:rsidR="00991DFC" w:rsidRDefault="00991DFC" w:rsidP="00991DFC">
      <w:pPr>
        <w:rPr>
          <w:sz w:val="28"/>
          <w:szCs w:val="28"/>
        </w:rPr>
      </w:pPr>
    </w:p>
    <w:p w:rsidR="00991DFC" w:rsidRPr="00EA75EE" w:rsidRDefault="00991DFC" w:rsidP="00B40FA7">
      <w:pPr>
        <w:tabs>
          <w:tab w:val="left" w:pos="0"/>
        </w:tabs>
        <w:ind w:firstLine="567"/>
        <w:contextualSpacing/>
        <w:rPr>
          <w:b/>
          <w:sz w:val="28"/>
          <w:szCs w:val="28"/>
        </w:rPr>
      </w:pPr>
      <w:r w:rsidRPr="00EA75EE">
        <w:rPr>
          <w:b/>
          <w:sz w:val="28"/>
          <w:szCs w:val="28"/>
        </w:rPr>
        <w:t>Статья 1.</w:t>
      </w:r>
    </w:p>
    <w:p w:rsidR="002B0F7F" w:rsidRPr="00EA75EE" w:rsidRDefault="002B0F7F" w:rsidP="00B40FA7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EA75EE">
        <w:rPr>
          <w:sz w:val="28"/>
          <w:szCs w:val="28"/>
        </w:rPr>
        <w:t>Внести в решение Земского собрания Шарангского муниципального района  от 23.12.2021 г. №56 «О районном бю</w:t>
      </w:r>
      <w:r w:rsidR="00B40FA7" w:rsidRPr="00EA75EE">
        <w:rPr>
          <w:sz w:val="28"/>
          <w:szCs w:val="28"/>
        </w:rPr>
        <w:t>джете на 2022 год и на плановый</w:t>
      </w:r>
      <w:r w:rsidRPr="00EA75EE">
        <w:rPr>
          <w:sz w:val="28"/>
          <w:szCs w:val="28"/>
        </w:rPr>
        <w:t xml:space="preserve"> период 2023 и 2024 годов» следующие изменения:</w:t>
      </w:r>
    </w:p>
    <w:p w:rsidR="0089310B" w:rsidRPr="00EA75EE" w:rsidRDefault="0089310B" w:rsidP="00B40FA7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0F7F" w:rsidRPr="00EA75EE" w:rsidRDefault="0050757E" w:rsidP="00B40FA7">
      <w:pPr>
        <w:pStyle w:val="a8"/>
        <w:numPr>
          <w:ilvl w:val="0"/>
          <w:numId w:val="24"/>
        </w:numPr>
        <w:tabs>
          <w:tab w:val="left" w:pos="0"/>
        </w:tabs>
        <w:jc w:val="both"/>
        <w:rPr>
          <w:sz w:val="28"/>
          <w:szCs w:val="28"/>
        </w:rPr>
      </w:pPr>
      <w:r w:rsidRPr="00EA75EE">
        <w:rPr>
          <w:sz w:val="28"/>
          <w:szCs w:val="28"/>
        </w:rPr>
        <w:t>с</w:t>
      </w:r>
      <w:r w:rsidR="002B0F7F" w:rsidRPr="00EA75EE">
        <w:rPr>
          <w:sz w:val="28"/>
          <w:szCs w:val="28"/>
        </w:rPr>
        <w:t>татью 1 изложить в следующей редакции:</w:t>
      </w:r>
    </w:p>
    <w:p w:rsidR="00B40FA7" w:rsidRPr="00EA75EE" w:rsidRDefault="00B40FA7" w:rsidP="00B40FA7">
      <w:pPr>
        <w:tabs>
          <w:tab w:val="left" w:pos="0"/>
        </w:tabs>
        <w:ind w:firstLine="567"/>
        <w:contextualSpacing/>
        <w:rPr>
          <w:sz w:val="28"/>
          <w:szCs w:val="28"/>
        </w:rPr>
      </w:pPr>
    </w:p>
    <w:p w:rsidR="00991DFC" w:rsidRPr="00EA75EE" w:rsidRDefault="002B0F7F" w:rsidP="00B40FA7">
      <w:pPr>
        <w:tabs>
          <w:tab w:val="left" w:pos="0"/>
        </w:tabs>
        <w:ind w:firstLine="567"/>
        <w:contextualSpacing/>
        <w:rPr>
          <w:b/>
          <w:sz w:val="28"/>
          <w:szCs w:val="28"/>
        </w:rPr>
      </w:pPr>
      <w:r w:rsidRPr="00EA75EE">
        <w:rPr>
          <w:sz w:val="28"/>
          <w:szCs w:val="28"/>
        </w:rPr>
        <w:t>«</w:t>
      </w:r>
      <w:r w:rsidRPr="00EA75EE">
        <w:rPr>
          <w:b/>
          <w:sz w:val="28"/>
          <w:szCs w:val="28"/>
        </w:rPr>
        <w:t>Статья 1.</w:t>
      </w:r>
    </w:p>
    <w:p w:rsidR="00EE4356" w:rsidRPr="00EA75EE" w:rsidRDefault="00EE4356" w:rsidP="00B40FA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EA75EE">
        <w:rPr>
          <w:sz w:val="28"/>
          <w:szCs w:val="28"/>
        </w:rPr>
        <w:t>1. Утвердить основные характеристики районного бюджета на 2022 год:</w:t>
      </w:r>
    </w:p>
    <w:p w:rsidR="00EE4356" w:rsidRPr="00EA75EE" w:rsidRDefault="00EE4356" w:rsidP="00B40FA7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EA75EE">
        <w:rPr>
          <w:sz w:val="28"/>
          <w:szCs w:val="28"/>
        </w:rPr>
        <w:t xml:space="preserve">1) общий объем доходов в сумме </w:t>
      </w:r>
      <w:r w:rsidR="00B40FA7" w:rsidRPr="00EA75EE">
        <w:rPr>
          <w:sz w:val="28"/>
          <w:szCs w:val="28"/>
        </w:rPr>
        <w:t>699 412,5</w:t>
      </w:r>
      <w:r w:rsidRPr="00EA75EE">
        <w:rPr>
          <w:sz w:val="28"/>
          <w:szCs w:val="28"/>
        </w:rPr>
        <w:t xml:space="preserve"> тыс. рублей;</w:t>
      </w:r>
    </w:p>
    <w:p w:rsidR="00EE4356" w:rsidRPr="00EA75EE" w:rsidRDefault="00EE4356" w:rsidP="00B40FA7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EA75EE">
        <w:rPr>
          <w:sz w:val="28"/>
          <w:szCs w:val="28"/>
        </w:rPr>
        <w:t xml:space="preserve">2) общий объем расходов в сумме </w:t>
      </w:r>
      <w:r w:rsidR="00B40FA7" w:rsidRPr="00EA75EE">
        <w:rPr>
          <w:sz w:val="28"/>
          <w:szCs w:val="28"/>
        </w:rPr>
        <w:t>709 182,1</w:t>
      </w:r>
      <w:r w:rsidRPr="00EA75EE">
        <w:rPr>
          <w:sz w:val="28"/>
          <w:szCs w:val="28"/>
        </w:rPr>
        <w:t xml:space="preserve"> тыс. рублей;</w:t>
      </w:r>
    </w:p>
    <w:p w:rsidR="00EE4356" w:rsidRPr="00EA75EE" w:rsidRDefault="00EE4356" w:rsidP="00B40FA7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EA75EE">
        <w:rPr>
          <w:sz w:val="28"/>
          <w:szCs w:val="28"/>
        </w:rPr>
        <w:t xml:space="preserve">3) размер дефицита в сумме  </w:t>
      </w:r>
      <w:r w:rsidR="00B40FA7" w:rsidRPr="00EA75EE">
        <w:rPr>
          <w:sz w:val="28"/>
          <w:szCs w:val="28"/>
        </w:rPr>
        <w:t>9 769,6</w:t>
      </w:r>
      <w:r w:rsidRPr="00EA75EE">
        <w:rPr>
          <w:sz w:val="28"/>
          <w:szCs w:val="28"/>
        </w:rPr>
        <w:t xml:space="preserve"> тыс. рублей.</w:t>
      </w:r>
    </w:p>
    <w:p w:rsidR="00EE4356" w:rsidRPr="00EA75EE" w:rsidRDefault="00EE4356" w:rsidP="00B40FA7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EA75EE">
        <w:rPr>
          <w:sz w:val="28"/>
          <w:szCs w:val="28"/>
        </w:rPr>
        <w:t>2. Утвердить основные характеристики районного бюджета на плановый период 2023 и 2024 годов:</w:t>
      </w:r>
    </w:p>
    <w:p w:rsidR="00EE4356" w:rsidRPr="00047567" w:rsidRDefault="00EE4356" w:rsidP="00B40FA7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047567">
        <w:rPr>
          <w:sz w:val="28"/>
          <w:szCs w:val="28"/>
        </w:rPr>
        <w:t>1) общий объем доходов на 202</w:t>
      </w:r>
      <w:r>
        <w:rPr>
          <w:sz w:val="28"/>
          <w:szCs w:val="28"/>
        </w:rPr>
        <w:t>3</w:t>
      </w:r>
      <w:r w:rsidRPr="00047567">
        <w:rPr>
          <w:sz w:val="28"/>
          <w:szCs w:val="28"/>
        </w:rPr>
        <w:t xml:space="preserve"> год в сумме  </w:t>
      </w:r>
      <w:r w:rsidR="00EA75EE">
        <w:rPr>
          <w:sz w:val="28"/>
          <w:szCs w:val="28"/>
        </w:rPr>
        <w:t>665 599,1</w:t>
      </w:r>
      <w:r w:rsidRPr="00047567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4</w:t>
      </w:r>
      <w:r w:rsidRPr="00047567">
        <w:rPr>
          <w:sz w:val="28"/>
          <w:szCs w:val="28"/>
        </w:rPr>
        <w:t xml:space="preserve"> год в сумме </w:t>
      </w:r>
      <w:r w:rsidR="00EA75EE">
        <w:rPr>
          <w:sz w:val="28"/>
          <w:szCs w:val="28"/>
        </w:rPr>
        <w:t>676 362,5</w:t>
      </w:r>
      <w:r w:rsidRPr="00047567">
        <w:rPr>
          <w:sz w:val="28"/>
          <w:szCs w:val="28"/>
        </w:rPr>
        <w:t xml:space="preserve"> тыс. рублей;</w:t>
      </w:r>
    </w:p>
    <w:p w:rsidR="00EE4356" w:rsidRPr="00047567" w:rsidRDefault="00EE4356" w:rsidP="00B40FA7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047567">
        <w:rPr>
          <w:sz w:val="28"/>
          <w:szCs w:val="28"/>
        </w:rPr>
        <w:t xml:space="preserve"> 2) общий объем расходов на 202</w:t>
      </w:r>
      <w:r>
        <w:rPr>
          <w:sz w:val="28"/>
          <w:szCs w:val="28"/>
        </w:rPr>
        <w:t>3</w:t>
      </w:r>
      <w:r w:rsidRPr="00047567">
        <w:rPr>
          <w:sz w:val="28"/>
          <w:szCs w:val="28"/>
        </w:rPr>
        <w:t xml:space="preserve">  год в сумме  </w:t>
      </w:r>
      <w:r w:rsidR="00EA75EE">
        <w:rPr>
          <w:sz w:val="28"/>
          <w:szCs w:val="28"/>
        </w:rPr>
        <w:t>665</w:t>
      </w:r>
      <w:r w:rsidR="00707A71">
        <w:rPr>
          <w:sz w:val="28"/>
          <w:szCs w:val="28"/>
        </w:rPr>
        <w:t xml:space="preserve"> </w:t>
      </w:r>
      <w:r w:rsidR="00EA75EE">
        <w:rPr>
          <w:sz w:val="28"/>
          <w:szCs w:val="28"/>
        </w:rPr>
        <w:t>599,1</w:t>
      </w:r>
      <w:r w:rsidRPr="00047567">
        <w:rPr>
          <w:sz w:val="28"/>
          <w:szCs w:val="28"/>
        </w:rPr>
        <w:t xml:space="preserve"> тыс. рублей, в том числе условно утверждаемые расходы в сумме </w:t>
      </w:r>
      <w:r>
        <w:rPr>
          <w:sz w:val="28"/>
          <w:szCs w:val="28"/>
        </w:rPr>
        <w:t>9 500,0</w:t>
      </w:r>
      <w:r w:rsidRPr="00047567">
        <w:rPr>
          <w:sz w:val="28"/>
          <w:szCs w:val="28"/>
        </w:rPr>
        <w:t xml:space="preserve"> тыс</w:t>
      </w:r>
      <w:proofErr w:type="gramStart"/>
      <w:r w:rsidRPr="00047567">
        <w:rPr>
          <w:sz w:val="28"/>
          <w:szCs w:val="28"/>
        </w:rPr>
        <w:t>.р</w:t>
      </w:r>
      <w:proofErr w:type="gramEnd"/>
      <w:r w:rsidRPr="00047567">
        <w:rPr>
          <w:sz w:val="28"/>
          <w:szCs w:val="28"/>
        </w:rPr>
        <w:t>ублей,  на 202</w:t>
      </w:r>
      <w:r>
        <w:rPr>
          <w:sz w:val="28"/>
          <w:szCs w:val="28"/>
        </w:rPr>
        <w:t>4</w:t>
      </w:r>
      <w:r w:rsidRPr="00047567">
        <w:rPr>
          <w:sz w:val="28"/>
          <w:szCs w:val="28"/>
        </w:rPr>
        <w:t xml:space="preserve"> год в сумме  </w:t>
      </w:r>
      <w:r w:rsidR="00EA75EE">
        <w:rPr>
          <w:sz w:val="28"/>
          <w:szCs w:val="28"/>
        </w:rPr>
        <w:t>676</w:t>
      </w:r>
      <w:r w:rsidR="00707A71">
        <w:rPr>
          <w:sz w:val="28"/>
          <w:szCs w:val="28"/>
        </w:rPr>
        <w:t xml:space="preserve"> </w:t>
      </w:r>
      <w:r w:rsidR="00EA75EE">
        <w:rPr>
          <w:sz w:val="28"/>
          <w:szCs w:val="28"/>
        </w:rPr>
        <w:t>362,5</w:t>
      </w:r>
      <w:r w:rsidRPr="00047567">
        <w:rPr>
          <w:sz w:val="28"/>
          <w:szCs w:val="28"/>
        </w:rPr>
        <w:t xml:space="preserve"> тыс. рублей, в том числе условно утверждаемые расходы в сумме </w:t>
      </w:r>
      <w:r>
        <w:rPr>
          <w:sz w:val="28"/>
          <w:szCs w:val="28"/>
        </w:rPr>
        <w:t>19 700</w:t>
      </w:r>
      <w:r w:rsidRPr="00047567">
        <w:rPr>
          <w:sz w:val="28"/>
          <w:szCs w:val="28"/>
        </w:rPr>
        <w:t>,0 тыс.рублей;</w:t>
      </w:r>
    </w:p>
    <w:p w:rsidR="00E64AED" w:rsidRDefault="00EE4356" w:rsidP="00E64AED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047567">
        <w:rPr>
          <w:sz w:val="28"/>
          <w:szCs w:val="28"/>
        </w:rPr>
        <w:t xml:space="preserve">  3) размер дефицита на 202</w:t>
      </w:r>
      <w:r>
        <w:rPr>
          <w:sz w:val="28"/>
          <w:szCs w:val="28"/>
        </w:rPr>
        <w:t>3</w:t>
      </w:r>
      <w:r w:rsidRPr="00047567">
        <w:rPr>
          <w:sz w:val="28"/>
          <w:szCs w:val="28"/>
        </w:rPr>
        <w:t xml:space="preserve"> год в сумме 0,0 тыс. рублей, на 202</w:t>
      </w:r>
      <w:r>
        <w:rPr>
          <w:sz w:val="28"/>
          <w:szCs w:val="28"/>
        </w:rPr>
        <w:t>4</w:t>
      </w:r>
      <w:r w:rsidRPr="00047567">
        <w:rPr>
          <w:sz w:val="28"/>
          <w:szCs w:val="28"/>
        </w:rPr>
        <w:t xml:space="preserve"> год в сумме 0,0 тыс. рублей</w:t>
      </w:r>
      <w:proofErr w:type="gramStart"/>
      <w:r w:rsidRPr="00047567">
        <w:rPr>
          <w:sz w:val="28"/>
          <w:szCs w:val="28"/>
        </w:rPr>
        <w:t>.</w:t>
      </w:r>
      <w:r w:rsidR="00B40FA7">
        <w:rPr>
          <w:sz w:val="28"/>
          <w:szCs w:val="28"/>
        </w:rPr>
        <w:t>»</w:t>
      </w:r>
      <w:proofErr w:type="gramEnd"/>
    </w:p>
    <w:p w:rsidR="00E64AED" w:rsidRDefault="00E64AED" w:rsidP="00E64AED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A63E91" w:rsidRPr="00E64AED" w:rsidRDefault="0050757E" w:rsidP="00E64AED">
      <w:pPr>
        <w:pStyle w:val="a8"/>
        <w:numPr>
          <w:ilvl w:val="0"/>
          <w:numId w:val="24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64AED">
        <w:rPr>
          <w:sz w:val="28"/>
          <w:szCs w:val="28"/>
        </w:rPr>
        <w:t>п</w:t>
      </w:r>
      <w:r w:rsidR="00A63E91" w:rsidRPr="00E64AED">
        <w:rPr>
          <w:sz w:val="28"/>
          <w:szCs w:val="28"/>
        </w:rPr>
        <w:t>риложение 1 «Поступление доходов по группам, подгруппам и статьям бюджетной классификации на 2022 год и на плановый период 2023 и 2024 годов» изложить в новой редакции.</w:t>
      </w:r>
    </w:p>
    <w:p w:rsidR="00A63E91" w:rsidRDefault="00A63E91" w:rsidP="00E64AED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89310B" w:rsidRDefault="0089310B" w:rsidP="0089310B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89310B" w:rsidRPr="0089310B" w:rsidRDefault="0050757E" w:rsidP="00E64AED">
      <w:pPr>
        <w:pStyle w:val="a8"/>
        <w:numPr>
          <w:ilvl w:val="0"/>
          <w:numId w:val="24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9310B" w:rsidRPr="0089310B">
        <w:rPr>
          <w:sz w:val="28"/>
          <w:szCs w:val="28"/>
        </w:rPr>
        <w:t xml:space="preserve">татью 4 изложить </w:t>
      </w:r>
      <w:r w:rsidR="0089310B">
        <w:rPr>
          <w:sz w:val="28"/>
          <w:szCs w:val="28"/>
        </w:rPr>
        <w:t>в новой редакции:</w:t>
      </w:r>
    </w:p>
    <w:p w:rsidR="0002746F" w:rsidRDefault="0002746F" w:rsidP="00D65CAD">
      <w:pPr>
        <w:tabs>
          <w:tab w:val="num" w:pos="0"/>
          <w:tab w:val="left" w:pos="567"/>
        </w:tabs>
        <w:ind w:left="284" w:firstLine="283"/>
        <w:jc w:val="both"/>
        <w:rPr>
          <w:b/>
          <w:sz w:val="28"/>
          <w:szCs w:val="28"/>
        </w:rPr>
      </w:pPr>
    </w:p>
    <w:p w:rsidR="00D65CAD" w:rsidRPr="00B857B5" w:rsidRDefault="0089310B" w:rsidP="00D65CAD">
      <w:pPr>
        <w:tabs>
          <w:tab w:val="num" w:pos="0"/>
          <w:tab w:val="left" w:pos="567"/>
        </w:tabs>
        <w:ind w:left="284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D65CAD" w:rsidRPr="00B857B5">
        <w:rPr>
          <w:b/>
          <w:sz w:val="28"/>
          <w:szCs w:val="28"/>
        </w:rPr>
        <w:t>Статья 4.</w:t>
      </w:r>
    </w:p>
    <w:p w:rsidR="00D65CAD" w:rsidRPr="00D71D24" w:rsidRDefault="00D65CAD" w:rsidP="00D65CAD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</w:p>
    <w:p w:rsidR="0002746F" w:rsidRPr="0002746F" w:rsidRDefault="0002746F" w:rsidP="0002746F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2746F">
        <w:rPr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02746F" w:rsidRPr="00E64AED" w:rsidRDefault="0002746F" w:rsidP="0002746F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64AED">
        <w:rPr>
          <w:sz w:val="28"/>
          <w:szCs w:val="28"/>
        </w:rPr>
        <w:t xml:space="preserve">1) на 2022 год в сумме </w:t>
      </w:r>
      <w:r w:rsidR="00E64AED" w:rsidRPr="00E64AED">
        <w:rPr>
          <w:sz w:val="28"/>
          <w:szCs w:val="28"/>
        </w:rPr>
        <w:t>591 896,8</w:t>
      </w:r>
      <w:r w:rsidRPr="00E64AED">
        <w:rPr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E64AED" w:rsidRPr="00E64AED">
        <w:rPr>
          <w:sz w:val="28"/>
          <w:szCs w:val="28"/>
        </w:rPr>
        <w:t>360 147,6</w:t>
      </w:r>
      <w:r w:rsidRPr="00E64AED">
        <w:rPr>
          <w:sz w:val="28"/>
          <w:szCs w:val="28"/>
        </w:rPr>
        <w:t xml:space="preserve"> тыс. рублей;</w:t>
      </w:r>
    </w:p>
    <w:p w:rsidR="0002746F" w:rsidRPr="00E64AED" w:rsidRDefault="0002746F" w:rsidP="0002746F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64AED">
        <w:rPr>
          <w:sz w:val="28"/>
          <w:szCs w:val="28"/>
        </w:rPr>
        <w:t xml:space="preserve">2) на 2023 год в сумме </w:t>
      </w:r>
      <w:r w:rsidR="00E64AED" w:rsidRPr="00E64AED">
        <w:rPr>
          <w:sz w:val="28"/>
          <w:szCs w:val="28"/>
        </w:rPr>
        <w:t>548 249,0</w:t>
      </w:r>
      <w:r w:rsidRPr="00E64AED">
        <w:rPr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 в сумме </w:t>
      </w:r>
      <w:r w:rsidR="00E64AED" w:rsidRPr="00E64AED">
        <w:rPr>
          <w:sz w:val="28"/>
          <w:szCs w:val="28"/>
        </w:rPr>
        <w:t>350 606,1</w:t>
      </w:r>
      <w:r w:rsidRPr="00E64AED">
        <w:rPr>
          <w:sz w:val="28"/>
          <w:szCs w:val="28"/>
        </w:rPr>
        <w:t xml:space="preserve"> тыс. рублей;</w:t>
      </w:r>
    </w:p>
    <w:p w:rsidR="0002746F" w:rsidRPr="00E64AED" w:rsidRDefault="0002746F" w:rsidP="0002746F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64AED">
        <w:rPr>
          <w:sz w:val="28"/>
          <w:szCs w:val="28"/>
        </w:rPr>
        <w:t xml:space="preserve">3) на 2024 год в сумме </w:t>
      </w:r>
      <w:r w:rsidR="00E64AED" w:rsidRPr="00E64AED">
        <w:rPr>
          <w:sz w:val="28"/>
          <w:szCs w:val="28"/>
        </w:rPr>
        <w:t>551 515,5</w:t>
      </w:r>
      <w:r w:rsidRPr="00E64AED">
        <w:rPr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</w:t>
      </w:r>
      <w:r w:rsidR="00535958" w:rsidRPr="00E64AED">
        <w:rPr>
          <w:sz w:val="28"/>
          <w:szCs w:val="28"/>
        </w:rPr>
        <w:t xml:space="preserve">ение, в сумме </w:t>
      </w:r>
      <w:r w:rsidR="00E64AED" w:rsidRPr="00E64AED">
        <w:rPr>
          <w:sz w:val="28"/>
          <w:szCs w:val="28"/>
        </w:rPr>
        <w:t>345 817,5</w:t>
      </w:r>
      <w:r w:rsidRPr="00E64AED">
        <w:rPr>
          <w:sz w:val="28"/>
          <w:szCs w:val="28"/>
        </w:rPr>
        <w:t xml:space="preserve"> тыс. рублей</w:t>
      </w:r>
      <w:proofErr w:type="gramStart"/>
      <w:r w:rsidRPr="00E64AED">
        <w:rPr>
          <w:sz w:val="28"/>
          <w:szCs w:val="28"/>
        </w:rPr>
        <w:t>.</w:t>
      </w:r>
      <w:r w:rsidR="0089310B" w:rsidRPr="00E64AED">
        <w:rPr>
          <w:sz w:val="28"/>
          <w:szCs w:val="28"/>
        </w:rPr>
        <w:t>»</w:t>
      </w:r>
      <w:proofErr w:type="gramEnd"/>
    </w:p>
    <w:p w:rsidR="00FB29A9" w:rsidRDefault="00FB29A9" w:rsidP="0002746F">
      <w:pPr>
        <w:tabs>
          <w:tab w:val="left" w:pos="0"/>
          <w:tab w:val="left" w:pos="567"/>
        </w:tabs>
        <w:ind w:firstLine="567"/>
        <w:jc w:val="both"/>
        <w:rPr>
          <w:color w:val="FF0000"/>
          <w:sz w:val="28"/>
          <w:szCs w:val="28"/>
        </w:rPr>
      </w:pPr>
    </w:p>
    <w:p w:rsidR="00FB29A9" w:rsidRDefault="0050757E" w:rsidP="00FB29A9">
      <w:pPr>
        <w:pStyle w:val="a8"/>
        <w:numPr>
          <w:ilvl w:val="0"/>
          <w:numId w:val="24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29A9" w:rsidRPr="00FB29A9">
        <w:rPr>
          <w:sz w:val="28"/>
          <w:szCs w:val="28"/>
        </w:rPr>
        <w:t>риложение 2 «Источники финансирования дефицита районного бюджета на 2022 год и на плановый период 2023 и 2024 годов» изложить в новой редакции.</w:t>
      </w:r>
    </w:p>
    <w:p w:rsidR="00FB29A9" w:rsidRDefault="00FB29A9" w:rsidP="00FB29A9">
      <w:pPr>
        <w:pStyle w:val="a8"/>
        <w:tabs>
          <w:tab w:val="left" w:pos="0"/>
          <w:tab w:val="left" w:pos="567"/>
        </w:tabs>
        <w:ind w:left="567"/>
        <w:jc w:val="both"/>
        <w:rPr>
          <w:sz w:val="28"/>
          <w:szCs w:val="28"/>
        </w:rPr>
      </w:pPr>
    </w:p>
    <w:p w:rsidR="00FB29A9" w:rsidRDefault="0050757E" w:rsidP="00FB29A9">
      <w:pPr>
        <w:pStyle w:val="a8"/>
        <w:numPr>
          <w:ilvl w:val="0"/>
          <w:numId w:val="24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29A9" w:rsidRPr="00FB29A9">
        <w:rPr>
          <w:sz w:val="28"/>
          <w:szCs w:val="28"/>
        </w:rPr>
        <w:t xml:space="preserve">риложение </w:t>
      </w:r>
      <w:r w:rsidR="00FB29A9">
        <w:rPr>
          <w:sz w:val="28"/>
          <w:szCs w:val="28"/>
        </w:rPr>
        <w:t>3</w:t>
      </w:r>
      <w:r w:rsidR="00FB29A9" w:rsidRPr="00FB29A9">
        <w:rPr>
          <w:sz w:val="28"/>
          <w:szCs w:val="28"/>
        </w:rPr>
        <w:t xml:space="preserve"> «</w:t>
      </w:r>
      <w:r w:rsidR="00FB29A9">
        <w:rPr>
          <w:sz w:val="28"/>
          <w:szCs w:val="28"/>
        </w:rPr>
        <w:t>Р</w:t>
      </w:r>
      <w:r w:rsidR="00FB29A9" w:rsidRPr="00047567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FB29A9" w:rsidRPr="00047567">
        <w:rPr>
          <w:sz w:val="28"/>
          <w:szCs w:val="28"/>
        </w:rPr>
        <w:t>видов расходов классификации расходов бюджета</w:t>
      </w:r>
      <w:proofErr w:type="gramEnd"/>
      <w:r w:rsidR="00FB29A9" w:rsidRPr="00047567">
        <w:rPr>
          <w:sz w:val="28"/>
          <w:szCs w:val="28"/>
        </w:rPr>
        <w:t xml:space="preserve"> на 202</w:t>
      </w:r>
      <w:r w:rsidR="00FB29A9">
        <w:rPr>
          <w:sz w:val="28"/>
          <w:szCs w:val="28"/>
        </w:rPr>
        <w:t>2</w:t>
      </w:r>
      <w:r w:rsidR="00FB29A9" w:rsidRPr="00047567">
        <w:rPr>
          <w:sz w:val="28"/>
          <w:szCs w:val="28"/>
        </w:rPr>
        <w:t xml:space="preserve"> год и на плановый период 202</w:t>
      </w:r>
      <w:r w:rsidR="00FB29A9">
        <w:rPr>
          <w:sz w:val="28"/>
          <w:szCs w:val="28"/>
        </w:rPr>
        <w:t>3</w:t>
      </w:r>
      <w:r w:rsidR="00FB29A9" w:rsidRPr="00047567">
        <w:rPr>
          <w:sz w:val="28"/>
          <w:szCs w:val="28"/>
        </w:rPr>
        <w:t xml:space="preserve"> и 202</w:t>
      </w:r>
      <w:r w:rsidR="00FB29A9">
        <w:rPr>
          <w:sz w:val="28"/>
          <w:szCs w:val="28"/>
        </w:rPr>
        <w:t>4</w:t>
      </w:r>
      <w:r w:rsidR="00FB29A9" w:rsidRPr="00047567">
        <w:rPr>
          <w:sz w:val="28"/>
          <w:szCs w:val="28"/>
        </w:rPr>
        <w:t xml:space="preserve"> годов</w:t>
      </w:r>
      <w:r w:rsidR="00FB29A9" w:rsidRPr="00FB29A9">
        <w:rPr>
          <w:sz w:val="28"/>
          <w:szCs w:val="28"/>
        </w:rPr>
        <w:t>» изложить в новой редакции.</w:t>
      </w:r>
    </w:p>
    <w:p w:rsidR="00FB29A9" w:rsidRPr="00FB29A9" w:rsidRDefault="00FB29A9" w:rsidP="00FB29A9">
      <w:pPr>
        <w:pStyle w:val="a8"/>
        <w:rPr>
          <w:sz w:val="28"/>
          <w:szCs w:val="28"/>
        </w:rPr>
      </w:pPr>
    </w:p>
    <w:p w:rsidR="00FB29A9" w:rsidRDefault="0050757E" w:rsidP="00FB29A9">
      <w:pPr>
        <w:pStyle w:val="a8"/>
        <w:numPr>
          <w:ilvl w:val="0"/>
          <w:numId w:val="24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29A9" w:rsidRPr="00FB29A9">
        <w:rPr>
          <w:sz w:val="28"/>
          <w:szCs w:val="28"/>
        </w:rPr>
        <w:t xml:space="preserve">риложение </w:t>
      </w:r>
      <w:r w:rsidR="00FB29A9">
        <w:rPr>
          <w:sz w:val="28"/>
          <w:szCs w:val="28"/>
        </w:rPr>
        <w:t>4</w:t>
      </w:r>
      <w:r w:rsidR="00FB29A9" w:rsidRPr="00FB29A9">
        <w:rPr>
          <w:sz w:val="28"/>
          <w:szCs w:val="28"/>
        </w:rPr>
        <w:t xml:space="preserve"> «</w:t>
      </w:r>
      <w:r w:rsidR="00323464">
        <w:rPr>
          <w:sz w:val="28"/>
          <w:szCs w:val="28"/>
        </w:rPr>
        <w:t>В</w:t>
      </w:r>
      <w:r w:rsidR="00FB29A9" w:rsidRPr="00047567">
        <w:rPr>
          <w:sz w:val="28"/>
          <w:szCs w:val="28"/>
        </w:rPr>
        <w:t>едомственн</w:t>
      </w:r>
      <w:r w:rsidR="00323464">
        <w:rPr>
          <w:sz w:val="28"/>
          <w:szCs w:val="28"/>
        </w:rPr>
        <w:t>ая</w:t>
      </w:r>
      <w:r w:rsidR="00FB29A9" w:rsidRPr="00047567">
        <w:rPr>
          <w:sz w:val="28"/>
          <w:szCs w:val="28"/>
        </w:rPr>
        <w:t xml:space="preserve"> структур</w:t>
      </w:r>
      <w:r w:rsidR="00323464">
        <w:rPr>
          <w:sz w:val="28"/>
          <w:szCs w:val="28"/>
        </w:rPr>
        <w:t>а</w:t>
      </w:r>
      <w:r w:rsidR="00FB29A9" w:rsidRPr="00047567">
        <w:rPr>
          <w:sz w:val="28"/>
          <w:szCs w:val="28"/>
        </w:rPr>
        <w:t xml:space="preserve"> расходов районного бюджета на 202</w:t>
      </w:r>
      <w:r w:rsidR="00FB29A9">
        <w:rPr>
          <w:sz w:val="28"/>
          <w:szCs w:val="28"/>
        </w:rPr>
        <w:t>2</w:t>
      </w:r>
      <w:r w:rsidR="00FB29A9" w:rsidRPr="00047567">
        <w:rPr>
          <w:sz w:val="28"/>
          <w:szCs w:val="28"/>
        </w:rPr>
        <w:t xml:space="preserve"> год и на плановый период 202</w:t>
      </w:r>
      <w:r w:rsidR="00FB29A9">
        <w:rPr>
          <w:sz w:val="28"/>
          <w:szCs w:val="28"/>
        </w:rPr>
        <w:t>3</w:t>
      </w:r>
      <w:r w:rsidR="00FB29A9" w:rsidRPr="00047567">
        <w:rPr>
          <w:sz w:val="28"/>
          <w:szCs w:val="28"/>
        </w:rPr>
        <w:t xml:space="preserve"> и 202</w:t>
      </w:r>
      <w:r w:rsidR="00FB29A9">
        <w:rPr>
          <w:sz w:val="28"/>
          <w:szCs w:val="28"/>
        </w:rPr>
        <w:t>4</w:t>
      </w:r>
      <w:r w:rsidR="00FB29A9" w:rsidRPr="00047567">
        <w:rPr>
          <w:sz w:val="28"/>
          <w:szCs w:val="28"/>
        </w:rPr>
        <w:t xml:space="preserve"> годов</w:t>
      </w:r>
      <w:r w:rsidR="00FB29A9" w:rsidRPr="00FB29A9">
        <w:rPr>
          <w:sz w:val="28"/>
          <w:szCs w:val="28"/>
        </w:rPr>
        <w:t>» изложить в новой редакции.</w:t>
      </w:r>
    </w:p>
    <w:p w:rsidR="00323464" w:rsidRPr="00323464" w:rsidRDefault="00323464" w:rsidP="00323464">
      <w:pPr>
        <w:pStyle w:val="a8"/>
        <w:rPr>
          <w:sz w:val="28"/>
          <w:szCs w:val="28"/>
        </w:rPr>
      </w:pPr>
    </w:p>
    <w:p w:rsidR="00323464" w:rsidRDefault="0050757E" w:rsidP="00323464">
      <w:pPr>
        <w:pStyle w:val="a8"/>
        <w:numPr>
          <w:ilvl w:val="0"/>
          <w:numId w:val="24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3464" w:rsidRPr="00FB29A9">
        <w:rPr>
          <w:sz w:val="28"/>
          <w:szCs w:val="28"/>
        </w:rPr>
        <w:t xml:space="preserve">риложение </w:t>
      </w:r>
      <w:r w:rsidR="00323464">
        <w:rPr>
          <w:sz w:val="28"/>
          <w:szCs w:val="28"/>
        </w:rPr>
        <w:t>5</w:t>
      </w:r>
      <w:r w:rsidR="00323464" w:rsidRPr="00FB29A9">
        <w:rPr>
          <w:sz w:val="28"/>
          <w:szCs w:val="28"/>
        </w:rPr>
        <w:t xml:space="preserve"> «</w:t>
      </w:r>
      <w:r w:rsidR="00323464">
        <w:rPr>
          <w:iCs/>
          <w:sz w:val="28"/>
          <w:szCs w:val="28"/>
        </w:rPr>
        <w:t>Р</w:t>
      </w:r>
      <w:r w:rsidR="00323464" w:rsidRPr="00047567">
        <w:rPr>
          <w:iCs/>
          <w:sz w:val="28"/>
          <w:szCs w:val="28"/>
        </w:rPr>
        <w:t xml:space="preserve">аспределение бюджетных ассигнований по разделам, подразделам и группам </w:t>
      </w:r>
      <w:proofErr w:type="gramStart"/>
      <w:r w:rsidR="00323464" w:rsidRPr="00047567">
        <w:rPr>
          <w:iCs/>
          <w:sz w:val="28"/>
          <w:szCs w:val="28"/>
        </w:rPr>
        <w:t>видов расходов классификации расходов бюджета</w:t>
      </w:r>
      <w:proofErr w:type="gramEnd"/>
      <w:r w:rsidR="00323464" w:rsidRPr="00047567">
        <w:rPr>
          <w:iCs/>
          <w:sz w:val="28"/>
          <w:szCs w:val="28"/>
        </w:rPr>
        <w:t xml:space="preserve"> </w:t>
      </w:r>
      <w:r w:rsidR="00323464" w:rsidRPr="00047567">
        <w:rPr>
          <w:sz w:val="28"/>
          <w:szCs w:val="28"/>
        </w:rPr>
        <w:t>на 202</w:t>
      </w:r>
      <w:r w:rsidR="00323464">
        <w:rPr>
          <w:sz w:val="28"/>
          <w:szCs w:val="28"/>
        </w:rPr>
        <w:t>2</w:t>
      </w:r>
      <w:r w:rsidR="00323464" w:rsidRPr="00047567">
        <w:rPr>
          <w:sz w:val="28"/>
          <w:szCs w:val="28"/>
        </w:rPr>
        <w:t xml:space="preserve"> год и на плановый период 202</w:t>
      </w:r>
      <w:r w:rsidR="00323464">
        <w:rPr>
          <w:sz w:val="28"/>
          <w:szCs w:val="28"/>
        </w:rPr>
        <w:t>3</w:t>
      </w:r>
      <w:r w:rsidR="00323464" w:rsidRPr="00047567">
        <w:rPr>
          <w:sz w:val="28"/>
          <w:szCs w:val="28"/>
        </w:rPr>
        <w:t xml:space="preserve"> и 202</w:t>
      </w:r>
      <w:r w:rsidR="00323464">
        <w:rPr>
          <w:sz w:val="28"/>
          <w:szCs w:val="28"/>
        </w:rPr>
        <w:t>4</w:t>
      </w:r>
      <w:r w:rsidR="00323464" w:rsidRPr="00047567">
        <w:rPr>
          <w:sz w:val="28"/>
          <w:szCs w:val="28"/>
        </w:rPr>
        <w:t xml:space="preserve"> годов</w:t>
      </w:r>
      <w:r w:rsidR="00323464" w:rsidRPr="00FB29A9">
        <w:rPr>
          <w:sz w:val="28"/>
          <w:szCs w:val="28"/>
        </w:rPr>
        <w:t>» изложить в новой редакции.</w:t>
      </w:r>
    </w:p>
    <w:p w:rsidR="00323464" w:rsidRPr="00323464" w:rsidRDefault="00323464" w:rsidP="00323464">
      <w:pPr>
        <w:pStyle w:val="a8"/>
        <w:rPr>
          <w:sz w:val="28"/>
          <w:szCs w:val="28"/>
        </w:rPr>
      </w:pPr>
    </w:p>
    <w:p w:rsidR="00FB29A9" w:rsidRPr="00323464" w:rsidRDefault="000F0CF2" w:rsidP="00E64AED">
      <w:pPr>
        <w:pStyle w:val="a8"/>
        <w:numPr>
          <w:ilvl w:val="0"/>
          <w:numId w:val="24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757E">
        <w:rPr>
          <w:sz w:val="28"/>
          <w:szCs w:val="28"/>
        </w:rPr>
        <w:t xml:space="preserve">дополнить статьей </w:t>
      </w:r>
      <w:r w:rsidR="0050757E" w:rsidRPr="00D23587">
        <w:rPr>
          <w:sz w:val="28"/>
          <w:szCs w:val="28"/>
        </w:rPr>
        <w:t>8</w:t>
      </w:r>
      <w:r w:rsidR="00955506" w:rsidRPr="00D23587">
        <w:rPr>
          <w:sz w:val="28"/>
          <w:szCs w:val="28"/>
          <w:vertAlign w:val="superscript"/>
        </w:rPr>
        <w:t>1</w:t>
      </w:r>
      <w:r w:rsidR="00955506" w:rsidRPr="00D23587">
        <w:rPr>
          <w:sz w:val="28"/>
          <w:szCs w:val="28"/>
        </w:rPr>
        <w:t xml:space="preserve"> </w:t>
      </w:r>
      <w:r w:rsidR="0050757E" w:rsidRPr="00D23587">
        <w:rPr>
          <w:sz w:val="28"/>
          <w:szCs w:val="28"/>
        </w:rPr>
        <w:t>следующего</w:t>
      </w:r>
      <w:r w:rsidR="0050757E">
        <w:rPr>
          <w:sz w:val="28"/>
          <w:szCs w:val="28"/>
        </w:rPr>
        <w:t xml:space="preserve"> содержания</w:t>
      </w:r>
      <w:r w:rsidR="00955506">
        <w:rPr>
          <w:sz w:val="28"/>
          <w:szCs w:val="28"/>
        </w:rPr>
        <w:t>:</w:t>
      </w:r>
    </w:p>
    <w:p w:rsidR="00955506" w:rsidRDefault="00955506" w:rsidP="00323464">
      <w:pPr>
        <w:tabs>
          <w:tab w:val="num" w:pos="0"/>
          <w:tab w:val="left" w:pos="567"/>
        </w:tabs>
        <w:ind w:firstLine="567"/>
        <w:contextualSpacing/>
        <w:jc w:val="both"/>
        <w:rPr>
          <w:b/>
          <w:sz w:val="28"/>
          <w:szCs w:val="28"/>
        </w:rPr>
      </w:pPr>
    </w:p>
    <w:p w:rsidR="00EE4356" w:rsidRDefault="00955506" w:rsidP="00323464">
      <w:pPr>
        <w:tabs>
          <w:tab w:val="num" w:pos="0"/>
          <w:tab w:val="left" w:pos="567"/>
        </w:tabs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91DFC" w:rsidRPr="00047567">
        <w:rPr>
          <w:b/>
          <w:sz w:val="28"/>
          <w:szCs w:val="28"/>
        </w:rPr>
        <w:t xml:space="preserve">Статья </w:t>
      </w:r>
      <w:r w:rsidR="00D65CAD">
        <w:rPr>
          <w:b/>
          <w:sz w:val="28"/>
          <w:szCs w:val="28"/>
        </w:rPr>
        <w:t>8</w:t>
      </w:r>
      <w:r w:rsidRPr="00955506">
        <w:rPr>
          <w:b/>
          <w:sz w:val="28"/>
          <w:szCs w:val="28"/>
          <w:vertAlign w:val="superscript"/>
        </w:rPr>
        <w:t>1</w:t>
      </w:r>
      <w:r w:rsidR="00991DFC" w:rsidRPr="00047567">
        <w:rPr>
          <w:b/>
          <w:sz w:val="28"/>
          <w:szCs w:val="28"/>
        </w:rPr>
        <w:t>.</w:t>
      </w:r>
    </w:p>
    <w:p w:rsidR="00955506" w:rsidRDefault="00955506" w:rsidP="00323464">
      <w:pPr>
        <w:tabs>
          <w:tab w:val="num" w:pos="0"/>
          <w:tab w:val="left" w:pos="567"/>
        </w:tabs>
        <w:ind w:firstLine="567"/>
        <w:contextualSpacing/>
        <w:jc w:val="both"/>
        <w:rPr>
          <w:b/>
          <w:sz w:val="28"/>
          <w:szCs w:val="28"/>
        </w:rPr>
      </w:pPr>
    </w:p>
    <w:p w:rsidR="00955506" w:rsidRDefault="00955506" w:rsidP="00955506">
      <w:pPr>
        <w:ind w:firstLine="539"/>
        <w:jc w:val="both"/>
        <w:rPr>
          <w:sz w:val="28"/>
          <w:szCs w:val="28"/>
        </w:rPr>
      </w:pPr>
      <w:r w:rsidRPr="00A77EE4">
        <w:rPr>
          <w:sz w:val="28"/>
          <w:szCs w:val="28"/>
        </w:rPr>
        <w:t>Установить, что казначейскому сопровождению подлежат субсидии юридическим лицам (за исключением субсидий муниципальным бюджетным и автономным учреждениям) в случае, если указанные средства перечисляются в соответствии с условиями договоров (соглашений) о предоставлении субсидий в порядке финансового обеспечения расходов</w:t>
      </w:r>
      <w:r>
        <w:rPr>
          <w:sz w:val="28"/>
          <w:szCs w:val="28"/>
        </w:rPr>
        <w:t>.</w:t>
      </w:r>
    </w:p>
    <w:p w:rsidR="00D65CAD" w:rsidRDefault="00955506" w:rsidP="000F0CF2">
      <w:pPr>
        <w:ind w:firstLine="539"/>
        <w:jc w:val="both"/>
        <w:rPr>
          <w:sz w:val="32"/>
          <w:szCs w:val="28"/>
        </w:rPr>
      </w:pPr>
      <w:r w:rsidRPr="00A77EE4">
        <w:rPr>
          <w:sz w:val="28"/>
        </w:rPr>
        <w:t xml:space="preserve">Установить, что при казначейском сопровождении субсидий юридическим лицам (за исключением субсидий муниципальным бюджетным и автономным </w:t>
      </w:r>
      <w:r w:rsidRPr="00A77EE4">
        <w:rPr>
          <w:sz w:val="28"/>
        </w:rPr>
        <w:lastRenderedPageBreak/>
        <w:t>учреждениям) перечисление субсидий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</w:t>
      </w:r>
      <w:proofErr w:type="gramStart"/>
      <w:r w:rsidRPr="00A77EE4">
        <w:rPr>
          <w:sz w:val="28"/>
        </w:rPr>
        <w:t>.</w:t>
      </w:r>
      <w:r>
        <w:rPr>
          <w:sz w:val="28"/>
        </w:rPr>
        <w:t>»</w:t>
      </w:r>
      <w:proofErr w:type="gramEnd"/>
    </w:p>
    <w:p w:rsidR="000F0CF2" w:rsidRDefault="000F0CF2" w:rsidP="000F0CF2">
      <w:pPr>
        <w:ind w:firstLine="539"/>
        <w:jc w:val="both"/>
        <w:rPr>
          <w:sz w:val="32"/>
          <w:szCs w:val="28"/>
        </w:rPr>
      </w:pPr>
    </w:p>
    <w:p w:rsidR="000F0CF2" w:rsidRDefault="000F0CF2" w:rsidP="000F0CF2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 w:rsidRPr="000F0CF2">
        <w:rPr>
          <w:sz w:val="28"/>
          <w:szCs w:val="28"/>
        </w:rPr>
        <w:t>статью 13 изложить в новой редакции</w:t>
      </w:r>
      <w:r>
        <w:rPr>
          <w:sz w:val="28"/>
          <w:szCs w:val="28"/>
        </w:rPr>
        <w:t>:</w:t>
      </w:r>
    </w:p>
    <w:p w:rsidR="000F0CF2" w:rsidRPr="000F0CF2" w:rsidRDefault="000F0CF2" w:rsidP="000F0CF2">
      <w:pPr>
        <w:pStyle w:val="a8"/>
        <w:ind w:left="786"/>
        <w:jc w:val="both"/>
        <w:rPr>
          <w:sz w:val="28"/>
          <w:szCs w:val="28"/>
        </w:rPr>
      </w:pPr>
    </w:p>
    <w:p w:rsidR="00434705" w:rsidRDefault="000F0CF2" w:rsidP="00EF3FEF">
      <w:pPr>
        <w:pStyle w:val="a8"/>
        <w:tabs>
          <w:tab w:val="left" w:pos="567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F3FEF" w:rsidRPr="00EF3FEF">
        <w:rPr>
          <w:b/>
          <w:sz w:val="28"/>
          <w:szCs w:val="28"/>
        </w:rPr>
        <w:t xml:space="preserve">Статья </w:t>
      </w:r>
      <w:r w:rsidR="007D7EF8">
        <w:rPr>
          <w:b/>
          <w:sz w:val="28"/>
          <w:szCs w:val="28"/>
        </w:rPr>
        <w:t>13</w:t>
      </w:r>
      <w:r w:rsidR="00EF3FEF" w:rsidRPr="00EF3FEF">
        <w:rPr>
          <w:b/>
          <w:sz w:val="28"/>
          <w:szCs w:val="28"/>
        </w:rPr>
        <w:t>.</w:t>
      </w:r>
    </w:p>
    <w:p w:rsidR="00EF3FEF" w:rsidRDefault="00EF3FEF" w:rsidP="00EF3FEF">
      <w:pPr>
        <w:pStyle w:val="a8"/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EF3FEF" w:rsidRPr="00E64AED" w:rsidRDefault="00EF3FEF" w:rsidP="00EF3FEF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64AED">
        <w:rPr>
          <w:sz w:val="28"/>
          <w:szCs w:val="28"/>
        </w:rPr>
        <w:t>Утвердить объем межбюджетных трансфертов бюджетам поселений на 202</w:t>
      </w:r>
      <w:r w:rsidR="00276717" w:rsidRPr="00E64AED">
        <w:rPr>
          <w:sz w:val="28"/>
          <w:szCs w:val="28"/>
        </w:rPr>
        <w:t>2</w:t>
      </w:r>
      <w:r w:rsidRPr="00E64AED">
        <w:rPr>
          <w:sz w:val="28"/>
          <w:szCs w:val="28"/>
        </w:rPr>
        <w:t xml:space="preserve"> год в сумме  </w:t>
      </w:r>
      <w:r w:rsidR="00E64AED" w:rsidRPr="00E64AED">
        <w:rPr>
          <w:sz w:val="28"/>
          <w:szCs w:val="28"/>
        </w:rPr>
        <w:t>100 965,8</w:t>
      </w:r>
      <w:r w:rsidR="00426C1A" w:rsidRPr="00E64AED">
        <w:rPr>
          <w:sz w:val="28"/>
          <w:szCs w:val="28"/>
        </w:rPr>
        <w:t xml:space="preserve"> </w:t>
      </w:r>
      <w:r w:rsidRPr="00E64AED">
        <w:rPr>
          <w:sz w:val="28"/>
          <w:szCs w:val="28"/>
        </w:rPr>
        <w:t>тыс. рублей, на 202</w:t>
      </w:r>
      <w:r w:rsidR="00276717" w:rsidRPr="00E64AED">
        <w:rPr>
          <w:sz w:val="28"/>
          <w:szCs w:val="28"/>
        </w:rPr>
        <w:t>3</w:t>
      </w:r>
      <w:r w:rsidRPr="00E64AED">
        <w:rPr>
          <w:sz w:val="28"/>
          <w:szCs w:val="28"/>
        </w:rPr>
        <w:t xml:space="preserve"> год в сумме </w:t>
      </w:r>
      <w:r w:rsidR="00E64AED" w:rsidRPr="00E64AED">
        <w:rPr>
          <w:sz w:val="28"/>
          <w:szCs w:val="28"/>
        </w:rPr>
        <w:t>85 822,8</w:t>
      </w:r>
      <w:r w:rsidR="00426C1A" w:rsidRPr="00E64AED">
        <w:rPr>
          <w:sz w:val="28"/>
          <w:szCs w:val="28"/>
        </w:rPr>
        <w:t xml:space="preserve"> </w:t>
      </w:r>
      <w:r w:rsidRPr="00E64AED">
        <w:rPr>
          <w:sz w:val="28"/>
          <w:szCs w:val="28"/>
        </w:rPr>
        <w:t>тыс. рублей, на 202</w:t>
      </w:r>
      <w:r w:rsidR="00276717" w:rsidRPr="00E64AED">
        <w:rPr>
          <w:sz w:val="28"/>
          <w:szCs w:val="28"/>
        </w:rPr>
        <w:t>4</w:t>
      </w:r>
      <w:r w:rsidRPr="00E64AED">
        <w:rPr>
          <w:sz w:val="28"/>
          <w:szCs w:val="28"/>
        </w:rPr>
        <w:t xml:space="preserve"> год в сумме </w:t>
      </w:r>
      <w:r w:rsidR="00E64AED" w:rsidRPr="00E64AED">
        <w:rPr>
          <w:sz w:val="28"/>
          <w:szCs w:val="28"/>
        </w:rPr>
        <w:t>85 400,3</w:t>
      </w:r>
      <w:r w:rsidR="00426C1A" w:rsidRPr="00E64AED">
        <w:rPr>
          <w:sz w:val="28"/>
          <w:szCs w:val="28"/>
        </w:rPr>
        <w:t xml:space="preserve"> </w:t>
      </w:r>
      <w:r w:rsidRPr="00E64AED">
        <w:rPr>
          <w:sz w:val="28"/>
          <w:szCs w:val="28"/>
        </w:rPr>
        <w:t>тыс. рублей</w:t>
      </w:r>
      <w:proofErr w:type="gramStart"/>
      <w:r w:rsidRPr="00E64AED">
        <w:rPr>
          <w:sz w:val="28"/>
          <w:szCs w:val="28"/>
        </w:rPr>
        <w:t>.</w:t>
      </w:r>
      <w:r w:rsidR="000F0CF2" w:rsidRPr="00E64AED">
        <w:rPr>
          <w:sz w:val="28"/>
          <w:szCs w:val="28"/>
        </w:rPr>
        <w:t>»</w:t>
      </w:r>
      <w:proofErr w:type="gramEnd"/>
    </w:p>
    <w:p w:rsidR="00163C03" w:rsidRPr="00E64AED" w:rsidRDefault="00163C03" w:rsidP="00EF3FEF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163C03" w:rsidRPr="00163C03" w:rsidRDefault="00030485" w:rsidP="00163C03">
      <w:pPr>
        <w:pStyle w:val="a8"/>
        <w:numPr>
          <w:ilvl w:val="0"/>
          <w:numId w:val="2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статью 16 изложить в новой редакции</w:t>
      </w:r>
      <w:r w:rsidR="00163C03">
        <w:rPr>
          <w:sz w:val="28"/>
          <w:szCs w:val="28"/>
        </w:rPr>
        <w:t>:</w:t>
      </w:r>
    </w:p>
    <w:p w:rsidR="00163C03" w:rsidRPr="00EF3FEF" w:rsidRDefault="00163C03" w:rsidP="00EF3FEF">
      <w:pPr>
        <w:pStyle w:val="a8"/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</w:p>
    <w:p w:rsidR="00991DFC" w:rsidRPr="00047567" w:rsidRDefault="00030485" w:rsidP="00047567">
      <w:pPr>
        <w:pStyle w:val="ConsPlusTitle"/>
        <w:widowControl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1DFC" w:rsidRPr="00047567">
        <w:rPr>
          <w:rFonts w:ascii="Times New Roman" w:hAnsi="Times New Roman" w:cs="Times New Roman"/>
          <w:sz w:val="28"/>
          <w:szCs w:val="28"/>
        </w:rPr>
        <w:t>Статья 1</w:t>
      </w:r>
      <w:r w:rsidR="001C70D8">
        <w:rPr>
          <w:rFonts w:ascii="Times New Roman" w:hAnsi="Times New Roman" w:cs="Times New Roman"/>
          <w:sz w:val="28"/>
          <w:szCs w:val="28"/>
        </w:rPr>
        <w:t>6</w:t>
      </w:r>
      <w:r w:rsidR="00991DFC" w:rsidRPr="00047567">
        <w:rPr>
          <w:rFonts w:ascii="Times New Roman" w:hAnsi="Times New Roman" w:cs="Times New Roman"/>
          <w:sz w:val="28"/>
          <w:szCs w:val="28"/>
        </w:rPr>
        <w:t>.</w:t>
      </w:r>
    </w:p>
    <w:p w:rsidR="00991DFC" w:rsidRPr="00047567" w:rsidRDefault="00991DFC" w:rsidP="00047567">
      <w:pPr>
        <w:pStyle w:val="ConsPlusTitle"/>
        <w:widowControl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1DFC" w:rsidRPr="00047567" w:rsidRDefault="00991DFC" w:rsidP="00047567">
      <w:pPr>
        <w:pStyle w:val="ConsPlusTitle"/>
        <w:widowControl/>
        <w:numPr>
          <w:ilvl w:val="0"/>
          <w:numId w:val="1"/>
        </w:num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5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в составе межбюджетных трансфертов </w:t>
      </w:r>
      <w:r w:rsidR="006734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</w:t>
      </w:r>
      <w:r w:rsidRPr="00047567">
        <w:rPr>
          <w:rFonts w:ascii="Times New Roman" w:hAnsi="Times New Roman" w:cs="Times New Roman"/>
          <w:b w:val="0"/>
          <w:bCs w:val="0"/>
          <w:sz w:val="28"/>
          <w:szCs w:val="28"/>
        </w:rPr>
        <w:t>объем иных межбюджетных трансфертов бюджетам поселений</w:t>
      </w:r>
      <w:r w:rsidRPr="00047567">
        <w:rPr>
          <w:rFonts w:ascii="Times New Roman" w:hAnsi="Times New Roman" w:cs="Times New Roman"/>
          <w:sz w:val="28"/>
          <w:szCs w:val="28"/>
        </w:rPr>
        <w:t xml:space="preserve"> 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253084">
        <w:rPr>
          <w:rFonts w:ascii="Times New Roman" w:hAnsi="Times New Roman" w:cs="Times New Roman"/>
          <w:b w:val="0"/>
          <w:sz w:val="28"/>
          <w:szCs w:val="28"/>
        </w:rPr>
        <w:t>2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0475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 w:rsidR="00030485">
        <w:rPr>
          <w:rFonts w:ascii="Times New Roman" w:hAnsi="Times New Roman" w:cs="Times New Roman"/>
          <w:b w:val="0"/>
          <w:sz w:val="28"/>
          <w:szCs w:val="28"/>
        </w:rPr>
        <w:t>61 216,9</w:t>
      </w:r>
      <w:r w:rsidR="00253084"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>, на 202</w:t>
      </w:r>
      <w:r w:rsidR="00253084">
        <w:rPr>
          <w:rFonts w:ascii="Times New Roman" w:hAnsi="Times New Roman" w:cs="Times New Roman"/>
          <w:b w:val="0"/>
          <w:sz w:val="28"/>
          <w:szCs w:val="28"/>
        </w:rPr>
        <w:t>3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0475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 w:rsidR="00030485">
        <w:rPr>
          <w:rFonts w:ascii="Times New Roman" w:hAnsi="Times New Roman" w:cs="Times New Roman"/>
          <w:b w:val="0"/>
          <w:bCs w:val="0"/>
          <w:sz w:val="28"/>
          <w:szCs w:val="28"/>
        </w:rPr>
        <w:t>52 165,2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proofErr w:type="gramStart"/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253084">
        <w:rPr>
          <w:rFonts w:ascii="Times New Roman" w:hAnsi="Times New Roman" w:cs="Times New Roman"/>
          <w:b w:val="0"/>
          <w:sz w:val="28"/>
          <w:szCs w:val="28"/>
        </w:rPr>
        <w:t>4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0475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030485">
        <w:rPr>
          <w:rFonts w:ascii="Times New Roman" w:hAnsi="Times New Roman" w:cs="Times New Roman"/>
          <w:b w:val="0"/>
          <w:bCs w:val="0"/>
          <w:sz w:val="28"/>
          <w:szCs w:val="28"/>
        </w:rPr>
        <w:t>51 863,7</w:t>
      </w:r>
      <w:r w:rsidRPr="000475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991DFC" w:rsidRPr="00047567" w:rsidRDefault="00991DFC" w:rsidP="00047567">
      <w:pPr>
        <w:pStyle w:val="ConsPlusTitle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5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распределение иных межбюджетных трансфертов, предоставляемых бюджетам поселений Шарангского муниципального района согласно приложению </w:t>
      </w:r>
      <w:r w:rsidR="007D7EF8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0475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>на следующие цели:</w:t>
      </w:r>
    </w:p>
    <w:p w:rsidR="00991DFC" w:rsidRPr="00047567" w:rsidRDefault="00991DFC" w:rsidP="00047567">
      <w:pPr>
        <w:pStyle w:val="ConsPlusTitle"/>
        <w:widowControl/>
        <w:ind w:firstLine="56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567">
        <w:rPr>
          <w:rFonts w:ascii="Times New Roman" w:hAnsi="Times New Roman" w:cs="Times New Roman"/>
          <w:b w:val="0"/>
          <w:sz w:val="28"/>
          <w:szCs w:val="28"/>
        </w:rPr>
        <w:t>1)</w:t>
      </w:r>
      <w:r w:rsidR="00305298" w:rsidRPr="00047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>на поддержку мер по обеспечению сбалансированности бюджетов поселений на 202</w:t>
      </w:r>
      <w:r w:rsidR="00253084">
        <w:rPr>
          <w:rFonts w:ascii="Times New Roman" w:hAnsi="Times New Roman" w:cs="Times New Roman"/>
          <w:b w:val="0"/>
          <w:sz w:val="28"/>
          <w:szCs w:val="28"/>
        </w:rPr>
        <w:t>2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0475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030485">
        <w:rPr>
          <w:rFonts w:ascii="Times New Roman" w:hAnsi="Times New Roman" w:cs="Times New Roman"/>
          <w:b w:val="0"/>
          <w:bCs w:val="0"/>
          <w:sz w:val="28"/>
          <w:szCs w:val="28"/>
        </w:rPr>
        <w:t>42 950,8</w:t>
      </w:r>
      <w:r w:rsidRPr="000475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253084">
        <w:rPr>
          <w:rFonts w:ascii="Times New Roman" w:hAnsi="Times New Roman" w:cs="Times New Roman"/>
          <w:b w:val="0"/>
          <w:sz w:val="28"/>
          <w:szCs w:val="28"/>
        </w:rPr>
        <w:t>3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0475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 w:rsidR="00030485">
        <w:rPr>
          <w:rFonts w:ascii="Times New Roman" w:hAnsi="Times New Roman" w:cs="Times New Roman"/>
          <w:b w:val="0"/>
          <w:bCs w:val="0"/>
          <w:sz w:val="28"/>
          <w:szCs w:val="28"/>
        </w:rPr>
        <w:t>47 600,8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 w:rsidR="00E24F6D" w:rsidRPr="00047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>рублей, на 202</w:t>
      </w:r>
      <w:r w:rsidR="00253084">
        <w:rPr>
          <w:rFonts w:ascii="Times New Roman" w:hAnsi="Times New Roman" w:cs="Times New Roman"/>
          <w:b w:val="0"/>
          <w:sz w:val="28"/>
          <w:szCs w:val="28"/>
        </w:rPr>
        <w:t>4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0475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030485">
        <w:rPr>
          <w:rFonts w:ascii="Times New Roman" w:hAnsi="Times New Roman" w:cs="Times New Roman"/>
          <w:b w:val="0"/>
          <w:bCs w:val="0"/>
          <w:sz w:val="28"/>
          <w:szCs w:val="28"/>
        </w:rPr>
        <w:t>46 951,1</w:t>
      </w:r>
      <w:r w:rsidRPr="000475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030485" w:rsidRDefault="00991DFC" w:rsidP="00030485">
      <w:pPr>
        <w:pStyle w:val="ConsPlusTitle"/>
        <w:widowControl/>
        <w:ind w:firstLine="567"/>
        <w:contextualSpacing/>
        <w:jc w:val="both"/>
      </w:pPr>
      <w:r w:rsidRPr="00047567">
        <w:rPr>
          <w:rFonts w:ascii="Times New Roman" w:hAnsi="Times New Roman" w:cs="Times New Roman"/>
          <w:b w:val="0"/>
          <w:sz w:val="28"/>
          <w:szCs w:val="28"/>
        </w:rPr>
        <w:t>2)</w:t>
      </w:r>
      <w:r w:rsidR="00E24F6D" w:rsidRPr="0004756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81032" w:rsidRPr="00981032">
        <w:rPr>
          <w:rFonts w:ascii="Times New Roman" w:hAnsi="Times New Roman" w:cs="Times New Roman"/>
          <w:b w:val="0"/>
          <w:bCs w:val="0"/>
          <w:sz w:val="28"/>
          <w:szCs w:val="28"/>
        </w:rPr>
        <w:t>на содержание объектов благоустройства и общественных территорий</w:t>
      </w:r>
      <w:r w:rsidR="00981032" w:rsidRPr="00047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981032">
        <w:rPr>
          <w:rFonts w:ascii="Times New Roman" w:hAnsi="Times New Roman" w:cs="Times New Roman"/>
          <w:b w:val="0"/>
          <w:sz w:val="28"/>
          <w:szCs w:val="28"/>
        </w:rPr>
        <w:t>2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0475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981032">
        <w:rPr>
          <w:rFonts w:ascii="Times New Roman" w:hAnsi="Times New Roman" w:cs="Times New Roman"/>
          <w:b w:val="0"/>
          <w:bCs w:val="0"/>
          <w:sz w:val="28"/>
          <w:szCs w:val="28"/>
        </w:rPr>
        <w:t>1 429,3</w:t>
      </w:r>
      <w:r w:rsidRPr="000475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981032">
        <w:rPr>
          <w:rFonts w:ascii="Times New Roman" w:hAnsi="Times New Roman" w:cs="Times New Roman"/>
          <w:b w:val="0"/>
          <w:sz w:val="28"/>
          <w:szCs w:val="28"/>
        </w:rPr>
        <w:t>3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0475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 w:rsidR="00981032">
        <w:rPr>
          <w:rFonts w:ascii="Times New Roman" w:hAnsi="Times New Roman" w:cs="Times New Roman"/>
          <w:b w:val="0"/>
          <w:bCs w:val="0"/>
          <w:sz w:val="28"/>
          <w:szCs w:val="28"/>
        </w:rPr>
        <w:t>1 429,3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 w:rsidR="00E24F6D" w:rsidRPr="00047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>рублей, на 202</w:t>
      </w:r>
      <w:r w:rsidR="00981032">
        <w:rPr>
          <w:rFonts w:ascii="Times New Roman" w:hAnsi="Times New Roman" w:cs="Times New Roman"/>
          <w:b w:val="0"/>
          <w:sz w:val="28"/>
          <w:szCs w:val="28"/>
        </w:rPr>
        <w:t>4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0475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981032">
        <w:rPr>
          <w:rFonts w:ascii="Times New Roman" w:hAnsi="Times New Roman" w:cs="Times New Roman"/>
          <w:b w:val="0"/>
          <w:bCs w:val="0"/>
          <w:sz w:val="28"/>
          <w:szCs w:val="28"/>
        </w:rPr>
        <w:t>1 429,3</w:t>
      </w:r>
      <w:r w:rsidRPr="000475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  <w:r w:rsidR="00981032" w:rsidRPr="00981032">
        <w:t xml:space="preserve"> </w:t>
      </w:r>
    </w:p>
    <w:p w:rsidR="00030485" w:rsidRDefault="00030485" w:rsidP="00030485">
      <w:pPr>
        <w:pStyle w:val="ConsPlusTitle"/>
        <w:widowControl/>
        <w:ind w:firstLine="567"/>
        <w:contextualSpacing/>
        <w:jc w:val="both"/>
      </w:pPr>
      <w:r w:rsidRPr="00030485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030485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на</w:t>
      </w:r>
      <w:r w:rsidRPr="00030485">
        <w:rPr>
          <w:rFonts w:ascii="Times New Roman" w:hAnsi="Times New Roman" w:cs="Times New Roman"/>
          <w:b w:val="0"/>
          <w:sz w:val="28"/>
          <w:szCs w:val="28"/>
        </w:rPr>
        <w:t xml:space="preserve"> поддержку государственных программ субъектов РФ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>на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0475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4 060,0</w:t>
      </w:r>
      <w:r w:rsidRPr="000475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>на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0475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3 135,1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0475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3 483,3</w:t>
      </w:r>
      <w:r w:rsidRPr="000475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  <w:r w:rsidRPr="00981032">
        <w:t xml:space="preserve"> </w:t>
      </w:r>
    </w:p>
    <w:p w:rsidR="00030485" w:rsidRDefault="00030485" w:rsidP="00030485">
      <w:pPr>
        <w:pStyle w:val="ConsPlusTitle"/>
        <w:widowControl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0485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030485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на</w:t>
      </w:r>
      <w:r w:rsidRPr="00030485">
        <w:rPr>
          <w:rFonts w:ascii="Times New Roman" w:hAnsi="Times New Roman" w:cs="Times New Roman"/>
          <w:b w:val="0"/>
          <w:sz w:val="28"/>
          <w:szCs w:val="28"/>
        </w:rPr>
        <w:t xml:space="preserve"> реализацию мероприятий в рамках проекта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8D24E4">
        <w:rPr>
          <w:rFonts w:ascii="Times New Roman" w:hAnsi="Times New Roman" w:cs="Times New Roman"/>
          <w:b w:val="0"/>
          <w:sz w:val="28"/>
          <w:szCs w:val="28"/>
        </w:rPr>
        <w:t>Память поколений» на 2022 год в сумме 2 547,8 тыс</w:t>
      </w:r>
      <w:proofErr w:type="gramStart"/>
      <w:r w:rsidR="008D24E4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8D24E4">
        <w:rPr>
          <w:rFonts w:ascii="Times New Roman" w:hAnsi="Times New Roman" w:cs="Times New Roman"/>
          <w:b w:val="0"/>
          <w:sz w:val="28"/>
          <w:szCs w:val="28"/>
        </w:rPr>
        <w:t>ублей;</w:t>
      </w:r>
    </w:p>
    <w:p w:rsidR="008D24E4" w:rsidRPr="008D24E4" w:rsidRDefault="008D24E4" w:rsidP="00030485">
      <w:pPr>
        <w:pStyle w:val="ConsPlusTitle"/>
        <w:widowControl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 w:rsidRPr="008D24E4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на</w:t>
      </w:r>
      <w:r w:rsidRPr="008D24E4">
        <w:rPr>
          <w:rFonts w:ascii="Times New Roman" w:hAnsi="Times New Roman" w:cs="Times New Roman"/>
          <w:b w:val="0"/>
          <w:sz w:val="28"/>
          <w:szCs w:val="28"/>
        </w:rPr>
        <w:t xml:space="preserve"> проведение ремонта дворовых территорий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2021 год в сумме  2 073,7 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ублей</w:t>
      </w:r>
    </w:p>
    <w:p w:rsidR="008D24E4" w:rsidRPr="008D24E4" w:rsidRDefault="008D24E4" w:rsidP="008D24E4">
      <w:pPr>
        <w:pStyle w:val="ConsPlusTitle"/>
        <w:widowControl/>
        <w:ind w:firstLine="567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6) </w:t>
      </w:r>
      <w:r w:rsidRPr="008D24E4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на капитальный ремонт и ремонт автомобильных дорог общего пользования местного значения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на 2022 год в сумме 300,0 тыс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ублей;</w:t>
      </w:r>
    </w:p>
    <w:p w:rsidR="0054504A" w:rsidRPr="00047567" w:rsidRDefault="008D24E4" w:rsidP="00047567">
      <w:pPr>
        <w:pStyle w:val="ConsPlusTitle"/>
        <w:widowControl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991DFC" w:rsidRPr="00047567">
        <w:rPr>
          <w:rFonts w:ascii="Times New Roman" w:hAnsi="Times New Roman" w:cs="Times New Roman"/>
          <w:b w:val="0"/>
          <w:sz w:val="28"/>
          <w:szCs w:val="28"/>
        </w:rPr>
        <w:t>)</w:t>
      </w:r>
      <w:r w:rsidR="00E24F6D" w:rsidRPr="00047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1DFC" w:rsidRPr="00047567">
        <w:rPr>
          <w:rFonts w:ascii="Times New Roman" w:hAnsi="Times New Roman" w:cs="Times New Roman"/>
          <w:b w:val="0"/>
          <w:sz w:val="28"/>
          <w:szCs w:val="28"/>
        </w:rPr>
        <w:t>на компенсацию дополнительных расходов, возникших в результате решений, принятых органами власти другого уровня на 202</w:t>
      </w:r>
      <w:r w:rsidR="00B9433D">
        <w:rPr>
          <w:rFonts w:ascii="Times New Roman" w:hAnsi="Times New Roman" w:cs="Times New Roman"/>
          <w:b w:val="0"/>
          <w:sz w:val="28"/>
          <w:szCs w:val="28"/>
        </w:rPr>
        <w:t>2</w:t>
      </w:r>
      <w:r w:rsidR="00991DFC" w:rsidRPr="00047567">
        <w:rPr>
          <w:rFonts w:ascii="Times New Roman" w:hAnsi="Times New Roman" w:cs="Times New Roman"/>
          <w:b w:val="0"/>
          <w:sz w:val="28"/>
          <w:szCs w:val="28"/>
        </w:rPr>
        <w:t xml:space="preserve"> год в сумме</w:t>
      </w:r>
      <w:r w:rsidR="00653D0E">
        <w:rPr>
          <w:rFonts w:ascii="Times New Roman" w:hAnsi="Times New Roman" w:cs="Times New Roman"/>
          <w:b w:val="0"/>
          <w:sz w:val="28"/>
          <w:szCs w:val="28"/>
        </w:rPr>
        <w:t xml:space="preserve"> 7 855,3</w:t>
      </w:r>
      <w:r w:rsidR="00991DFC" w:rsidRPr="00047567">
        <w:rPr>
          <w:rFonts w:ascii="Times New Roman" w:hAnsi="Times New Roman" w:cs="Times New Roman"/>
          <w:b w:val="0"/>
          <w:sz w:val="28"/>
          <w:szCs w:val="28"/>
        </w:rPr>
        <w:t xml:space="preserve"> тыс. рублей, </w:t>
      </w:r>
      <w:r w:rsidR="00E24F6D" w:rsidRPr="00047567">
        <w:rPr>
          <w:rFonts w:ascii="Times New Roman" w:hAnsi="Times New Roman" w:cs="Times New Roman"/>
          <w:b w:val="0"/>
          <w:sz w:val="28"/>
          <w:szCs w:val="28"/>
        </w:rPr>
        <w:t>в том числе</w:t>
      </w:r>
      <w:proofErr w:type="gramStart"/>
      <w:r w:rsidR="00E24F6D" w:rsidRPr="00047567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="00E24F6D" w:rsidRPr="00047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504A" w:rsidRPr="00047567" w:rsidRDefault="0054504A" w:rsidP="00047567">
      <w:pPr>
        <w:pStyle w:val="ConsPlusTitle"/>
        <w:widowControl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на  капитальный ремонт и ремонт автомобильных дорог общего пользования местного значения – </w:t>
      </w:r>
      <w:r w:rsidR="00B9433D">
        <w:rPr>
          <w:rFonts w:ascii="Times New Roman" w:hAnsi="Times New Roman" w:cs="Times New Roman"/>
          <w:b w:val="0"/>
          <w:sz w:val="28"/>
          <w:szCs w:val="28"/>
        </w:rPr>
        <w:t>540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 xml:space="preserve">,0 тыс. рублей;  </w:t>
      </w:r>
    </w:p>
    <w:p w:rsidR="00991DFC" w:rsidRDefault="0054504A" w:rsidP="00047567">
      <w:pPr>
        <w:pStyle w:val="ConsPlusTitle"/>
        <w:widowControl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756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 проектирование и строительство (реконструкцию) автомобильных дорог общего пользования местного значения муниципального образования – </w:t>
      </w:r>
      <w:r w:rsidR="00B9433D">
        <w:rPr>
          <w:rFonts w:ascii="Times New Roman" w:hAnsi="Times New Roman" w:cs="Times New Roman"/>
          <w:b w:val="0"/>
          <w:sz w:val="28"/>
          <w:szCs w:val="28"/>
        </w:rPr>
        <w:t>7 010</w:t>
      </w:r>
      <w:r w:rsidRPr="00047567">
        <w:rPr>
          <w:rFonts w:ascii="Times New Roman" w:hAnsi="Times New Roman" w:cs="Times New Roman"/>
          <w:b w:val="0"/>
          <w:sz w:val="28"/>
          <w:szCs w:val="28"/>
        </w:rPr>
        <w:t>,0 тыс</w:t>
      </w:r>
      <w:proofErr w:type="gramStart"/>
      <w:r w:rsidRPr="00047567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047567">
        <w:rPr>
          <w:rFonts w:ascii="Times New Roman" w:hAnsi="Times New Roman" w:cs="Times New Roman"/>
          <w:b w:val="0"/>
          <w:sz w:val="28"/>
          <w:szCs w:val="28"/>
        </w:rPr>
        <w:t>ублей</w:t>
      </w:r>
      <w:r w:rsidR="008D24E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D24E4" w:rsidRPr="008D24E4" w:rsidRDefault="008D24E4" w:rsidP="00047567">
      <w:pPr>
        <w:pStyle w:val="ConsPlusTitle"/>
        <w:widowControl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24E4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трансферты  на предупреждение и ликвидацию последствий чрезвычайных ситуаций и стихийных бедствий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– 40,0 тыс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ублей;</w:t>
      </w:r>
    </w:p>
    <w:p w:rsidR="00030485" w:rsidRDefault="008D24E4" w:rsidP="00047567">
      <w:pPr>
        <w:pStyle w:val="ConsPlusTitle"/>
        <w:widowControl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24E4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на</w:t>
      </w:r>
      <w:r w:rsidRPr="008D24E4">
        <w:rPr>
          <w:rFonts w:ascii="Times New Roman" w:hAnsi="Times New Roman" w:cs="Times New Roman"/>
          <w:b w:val="0"/>
          <w:sz w:val="28"/>
          <w:szCs w:val="28"/>
        </w:rPr>
        <w:t xml:space="preserve"> выплату единовременного поощрения в связи с выходом на пенсию за выслугу лет лицам, замещавшим должности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265,3 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ублей.</w:t>
      </w:r>
    </w:p>
    <w:p w:rsidR="008D24E4" w:rsidRPr="008D24E4" w:rsidRDefault="008D24E4" w:rsidP="00047567">
      <w:pPr>
        <w:pStyle w:val="ConsPlusTitle"/>
        <w:widowControl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3C03" w:rsidRDefault="00163C03" w:rsidP="00163C03">
      <w:pPr>
        <w:pStyle w:val="ConsPlusTitle"/>
        <w:widowControl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9 изложить в новой редакции.</w:t>
      </w:r>
    </w:p>
    <w:p w:rsidR="00D91D3E" w:rsidRDefault="00D91D3E" w:rsidP="00D91D3E">
      <w:pPr>
        <w:pStyle w:val="ConsPlusTitle"/>
        <w:widowControl/>
        <w:ind w:left="7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15795C" w:rsidRDefault="0015795C" w:rsidP="00163C03">
      <w:pPr>
        <w:pStyle w:val="ConsPlusTitle"/>
        <w:widowControl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статью 17 добавить пункт следующего содержания: </w:t>
      </w:r>
    </w:p>
    <w:p w:rsidR="0015795C" w:rsidRDefault="0015795C" w:rsidP="0015795C">
      <w:pPr>
        <w:pStyle w:val="ConsPlusTitle"/>
        <w:widowControl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«7) на приобретение твердого топлива для обеспечения бесперебойного теплоснабжения на территории Шарангского муниципального района».</w:t>
      </w:r>
    </w:p>
    <w:p w:rsidR="00991DFC" w:rsidRPr="00047567" w:rsidRDefault="00991DFC" w:rsidP="00163C03">
      <w:pPr>
        <w:pStyle w:val="ConsNormal"/>
        <w:tabs>
          <w:tab w:val="left" w:pos="567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1DFC" w:rsidRPr="00047567" w:rsidRDefault="00163C03" w:rsidP="00047567">
      <w:pPr>
        <w:pStyle w:val="a3"/>
        <w:tabs>
          <w:tab w:val="left" w:pos="567"/>
        </w:tabs>
        <w:ind w:firstLine="567"/>
        <w:contextualSpacing/>
        <w:jc w:val="both"/>
        <w:rPr>
          <w:bCs w:val="0"/>
          <w:szCs w:val="28"/>
        </w:rPr>
      </w:pPr>
      <w:r>
        <w:rPr>
          <w:bCs w:val="0"/>
          <w:szCs w:val="28"/>
        </w:rPr>
        <w:t xml:space="preserve">Статья </w:t>
      </w:r>
      <w:r w:rsidR="0049627F">
        <w:rPr>
          <w:bCs w:val="0"/>
          <w:szCs w:val="28"/>
        </w:rPr>
        <w:t>2</w:t>
      </w:r>
      <w:r w:rsidR="00991DFC" w:rsidRPr="00047567">
        <w:rPr>
          <w:bCs w:val="0"/>
          <w:szCs w:val="28"/>
        </w:rPr>
        <w:t>.</w:t>
      </w:r>
    </w:p>
    <w:p w:rsidR="00991DFC" w:rsidRPr="00047567" w:rsidRDefault="00991DFC" w:rsidP="00047567">
      <w:pPr>
        <w:pStyle w:val="a3"/>
        <w:tabs>
          <w:tab w:val="left" w:pos="567"/>
        </w:tabs>
        <w:ind w:firstLine="567"/>
        <w:contextualSpacing/>
        <w:jc w:val="both"/>
        <w:rPr>
          <w:bCs w:val="0"/>
          <w:szCs w:val="28"/>
        </w:rPr>
      </w:pPr>
    </w:p>
    <w:p w:rsidR="00991DFC" w:rsidRDefault="00991DFC" w:rsidP="00047567">
      <w:pPr>
        <w:pStyle w:val="a3"/>
        <w:tabs>
          <w:tab w:val="left" w:pos="567"/>
        </w:tabs>
        <w:ind w:firstLine="567"/>
        <w:contextualSpacing/>
        <w:jc w:val="both"/>
        <w:rPr>
          <w:b w:val="0"/>
          <w:szCs w:val="28"/>
        </w:rPr>
      </w:pPr>
      <w:r w:rsidRPr="00047567">
        <w:rPr>
          <w:b w:val="0"/>
          <w:szCs w:val="28"/>
        </w:rPr>
        <w:t>Настоящее решени</w:t>
      </w:r>
      <w:r w:rsidR="003024A5">
        <w:rPr>
          <w:b w:val="0"/>
          <w:szCs w:val="28"/>
        </w:rPr>
        <w:t>е вступает в силу с</w:t>
      </w:r>
      <w:r w:rsidR="00163C03">
        <w:rPr>
          <w:b w:val="0"/>
          <w:szCs w:val="28"/>
        </w:rPr>
        <w:t>о дня его официального опубликования.</w:t>
      </w:r>
    </w:p>
    <w:p w:rsidR="00FB2628" w:rsidRPr="00047567" w:rsidRDefault="00FB2628" w:rsidP="00047567">
      <w:pPr>
        <w:pStyle w:val="a3"/>
        <w:tabs>
          <w:tab w:val="left" w:pos="567"/>
        </w:tabs>
        <w:ind w:firstLine="567"/>
        <w:contextualSpacing/>
        <w:jc w:val="both"/>
        <w:rPr>
          <w:b w:val="0"/>
          <w:szCs w:val="28"/>
        </w:rPr>
      </w:pPr>
    </w:p>
    <w:p w:rsidR="00991DFC" w:rsidRPr="00047567" w:rsidRDefault="00991DFC" w:rsidP="00047567">
      <w:pPr>
        <w:pStyle w:val="a3"/>
        <w:tabs>
          <w:tab w:val="left" w:pos="567"/>
        </w:tabs>
        <w:ind w:firstLine="567"/>
        <w:contextualSpacing/>
        <w:jc w:val="both"/>
        <w:rPr>
          <w:b w:val="0"/>
          <w:szCs w:val="28"/>
        </w:rPr>
      </w:pPr>
    </w:p>
    <w:p w:rsidR="00181C06" w:rsidRDefault="00181C06" w:rsidP="00181C06">
      <w:pPr>
        <w:pStyle w:val="a3"/>
        <w:tabs>
          <w:tab w:val="left" w:pos="567"/>
        </w:tabs>
        <w:ind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Глава местного самоуправления                   Председатель Земского собрания</w:t>
      </w:r>
    </w:p>
    <w:p w:rsidR="00181C06" w:rsidRDefault="00181C06" w:rsidP="00181C06">
      <w:pPr>
        <w:pStyle w:val="a3"/>
        <w:tabs>
          <w:tab w:val="left" w:pos="567"/>
        </w:tabs>
        <w:ind w:firstLine="567"/>
        <w:contextualSpacing/>
        <w:jc w:val="both"/>
        <w:rPr>
          <w:b w:val="0"/>
          <w:szCs w:val="28"/>
        </w:rPr>
      </w:pPr>
    </w:p>
    <w:p w:rsidR="00EC7778" w:rsidRPr="00B516CA" w:rsidRDefault="00181C06" w:rsidP="00B516CA">
      <w:pPr>
        <w:pStyle w:val="a3"/>
        <w:tabs>
          <w:tab w:val="left" w:pos="567"/>
        </w:tabs>
        <w:ind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______________Д.О. </w:t>
      </w:r>
      <w:proofErr w:type="spellStart"/>
      <w:r>
        <w:rPr>
          <w:b w:val="0"/>
          <w:szCs w:val="28"/>
        </w:rPr>
        <w:t>Ожиганов</w:t>
      </w:r>
      <w:proofErr w:type="spellEnd"/>
      <w:r w:rsidR="000D2BE0" w:rsidRPr="00047567">
        <w:rPr>
          <w:b w:val="0"/>
          <w:szCs w:val="28"/>
        </w:rPr>
        <w:t xml:space="preserve">           </w:t>
      </w:r>
      <w:r w:rsidR="00991DFC" w:rsidRPr="00047567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  ______</w:t>
      </w:r>
      <w:r w:rsidR="0049627F">
        <w:rPr>
          <w:b w:val="0"/>
          <w:szCs w:val="28"/>
        </w:rPr>
        <w:t>_</w:t>
      </w:r>
      <w:r>
        <w:rPr>
          <w:b w:val="0"/>
          <w:szCs w:val="28"/>
        </w:rPr>
        <w:t>________</w:t>
      </w:r>
      <w:proofErr w:type="spellStart"/>
      <w:r>
        <w:rPr>
          <w:b w:val="0"/>
          <w:szCs w:val="28"/>
        </w:rPr>
        <w:t>Н.П.Филимонов</w:t>
      </w:r>
      <w:proofErr w:type="spellEnd"/>
    </w:p>
    <w:sectPr w:rsidR="00EC7778" w:rsidRPr="00B516CA" w:rsidSect="005D5A8F">
      <w:footerReference w:type="even" r:id="rId10"/>
      <w:footerReference w:type="default" r:id="rId11"/>
      <w:pgSz w:w="11906" w:h="16838"/>
      <w:pgMar w:top="71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52" w:rsidRDefault="00033C52">
      <w:r>
        <w:separator/>
      </w:r>
    </w:p>
  </w:endnote>
  <w:endnote w:type="continuationSeparator" w:id="0">
    <w:p w:rsidR="00033C52" w:rsidRDefault="0003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8F" w:rsidRDefault="005D5A8F" w:rsidP="005D5A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A8F" w:rsidRDefault="005D5A8F" w:rsidP="005D5A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006593"/>
      <w:docPartObj>
        <w:docPartGallery w:val="Page Numbers (Bottom of Page)"/>
        <w:docPartUnique/>
      </w:docPartObj>
    </w:sdtPr>
    <w:sdtEndPr/>
    <w:sdtContent>
      <w:p w:rsidR="005D5A8F" w:rsidRDefault="005D5A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D3E">
          <w:rPr>
            <w:noProof/>
          </w:rPr>
          <w:t>4</w:t>
        </w:r>
        <w:r>
          <w:fldChar w:fldCharType="end"/>
        </w:r>
      </w:p>
    </w:sdtContent>
  </w:sdt>
  <w:p w:rsidR="005D5A8F" w:rsidRDefault="005D5A8F" w:rsidP="005D5A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52" w:rsidRDefault="00033C52">
      <w:r>
        <w:separator/>
      </w:r>
    </w:p>
  </w:footnote>
  <w:footnote w:type="continuationSeparator" w:id="0">
    <w:p w:rsidR="00033C52" w:rsidRDefault="00033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11A"/>
    <w:multiLevelType w:val="hybridMultilevel"/>
    <w:tmpl w:val="7674B360"/>
    <w:lvl w:ilvl="0" w:tplc="7EBEE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71676"/>
    <w:multiLevelType w:val="multilevel"/>
    <w:tmpl w:val="C33EB53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0" w:firstLine="6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6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4619ED"/>
    <w:multiLevelType w:val="hybridMultilevel"/>
    <w:tmpl w:val="3E34B55C"/>
    <w:lvl w:ilvl="0" w:tplc="DFFA3C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22"/>
  </w:num>
  <w:num w:numId="5">
    <w:abstractNumId w:val="21"/>
  </w:num>
  <w:num w:numId="6">
    <w:abstractNumId w:val="11"/>
  </w:num>
  <w:num w:numId="7">
    <w:abstractNumId w:val="17"/>
  </w:num>
  <w:num w:numId="8">
    <w:abstractNumId w:val="2"/>
  </w:num>
  <w:num w:numId="9">
    <w:abstractNumId w:val="17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9"/>
  </w:num>
  <w:num w:numId="11">
    <w:abstractNumId w:val="18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19"/>
  </w:num>
  <w:num w:numId="17">
    <w:abstractNumId w:val="1"/>
  </w:num>
  <w:num w:numId="18">
    <w:abstractNumId w:val="10"/>
  </w:num>
  <w:num w:numId="19">
    <w:abstractNumId w:val="6"/>
  </w:num>
  <w:num w:numId="20">
    <w:abstractNumId w:val="16"/>
  </w:num>
  <w:num w:numId="21">
    <w:abstractNumId w:val="8"/>
  </w:num>
  <w:num w:numId="22">
    <w:abstractNumId w:val="0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B"/>
    <w:rsid w:val="0002746F"/>
    <w:rsid w:val="00030485"/>
    <w:rsid w:val="000304E0"/>
    <w:rsid w:val="00033C52"/>
    <w:rsid w:val="000470C2"/>
    <w:rsid w:val="00047567"/>
    <w:rsid w:val="00052ACD"/>
    <w:rsid w:val="00096AB5"/>
    <w:rsid w:val="000D2BE0"/>
    <w:rsid w:val="000F0CF2"/>
    <w:rsid w:val="00101A41"/>
    <w:rsid w:val="00121DCA"/>
    <w:rsid w:val="0012766D"/>
    <w:rsid w:val="0014226D"/>
    <w:rsid w:val="00150DCD"/>
    <w:rsid w:val="001576FD"/>
    <w:rsid w:val="0015795C"/>
    <w:rsid w:val="00163C03"/>
    <w:rsid w:val="0016403A"/>
    <w:rsid w:val="0017751D"/>
    <w:rsid w:val="00181C06"/>
    <w:rsid w:val="001B52D8"/>
    <w:rsid w:val="001C1CD3"/>
    <w:rsid w:val="001C327B"/>
    <w:rsid w:val="001C70D8"/>
    <w:rsid w:val="001F7225"/>
    <w:rsid w:val="00217C2C"/>
    <w:rsid w:val="00234E60"/>
    <w:rsid w:val="00235696"/>
    <w:rsid w:val="002473B9"/>
    <w:rsid w:val="00253084"/>
    <w:rsid w:val="00260BBA"/>
    <w:rsid w:val="00276717"/>
    <w:rsid w:val="002959A3"/>
    <w:rsid w:val="002974C4"/>
    <w:rsid w:val="002B0F7F"/>
    <w:rsid w:val="002D1D13"/>
    <w:rsid w:val="003024A5"/>
    <w:rsid w:val="00305298"/>
    <w:rsid w:val="00316644"/>
    <w:rsid w:val="00320AA4"/>
    <w:rsid w:val="00323464"/>
    <w:rsid w:val="003508E8"/>
    <w:rsid w:val="0036276C"/>
    <w:rsid w:val="00376A99"/>
    <w:rsid w:val="00396F63"/>
    <w:rsid w:val="003A16D0"/>
    <w:rsid w:val="003B7DEB"/>
    <w:rsid w:val="003C71E6"/>
    <w:rsid w:val="003D03B8"/>
    <w:rsid w:val="003D3FF2"/>
    <w:rsid w:val="00403DA7"/>
    <w:rsid w:val="00420C0F"/>
    <w:rsid w:val="00426C1A"/>
    <w:rsid w:val="00427383"/>
    <w:rsid w:val="00431E5A"/>
    <w:rsid w:val="00434705"/>
    <w:rsid w:val="0049627F"/>
    <w:rsid w:val="004A3644"/>
    <w:rsid w:val="004A49D4"/>
    <w:rsid w:val="004F69BC"/>
    <w:rsid w:val="005065C4"/>
    <w:rsid w:val="0050757E"/>
    <w:rsid w:val="00533412"/>
    <w:rsid w:val="00535958"/>
    <w:rsid w:val="0054504A"/>
    <w:rsid w:val="00547577"/>
    <w:rsid w:val="0058026A"/>
    <w:rsid w:val="00587E25"/>
    <w:rsid w:val="005C5642"/>
    <w:rsid w:val="005D3185"/>
    <w:rsid w:val="005D5A8F"/>
    <w:rsid w:val="0060227E"/>
    <w:rsid w:val="00653D0E"/>
    <w:rsid w:val="0067341B"/>
    <w:rsid w:val="00686049"/>
    <w:rsid w:val="0069678D"/>
    <w:rsid w:val="006B4DFC"/>
    <w:rsid w:val="006B7C86"/>
    <w:rsid w:val="006C16A6"/>
    <w:rsid w:val="006E2C46"/>
    <w:rsid w:val="006E661F"/>
    <w:rsid w:val="00707A71"/>
    <w:rsid w:val="00710B4F"/>
    <w:rsid w:val="007146B2"/>
    <w:rsid w:val="00735FFE"/>
    <w:rsid w:val="007503DC"/>
    <w:rsid w:val="00780530"/>
    <w:rsid w:val="00795F30"/>
    <w:rsid w:val="007D7EF8"/>
    <w:rsid w:val="007F2A7F"/>
    <w:rsid w:val="00807F4B"/>
    <w:rsid w:val="00811F61"/>
    <w:rsid w:val="00815C9B"/>
    <w:rsid w:val="00820563"/>
    <w:rsid w:val="008676D7"/>
    <w:rsid w:val="00867929"/>
    <w:rsid w:val="008731F8"/>
    <w:rsid w:val="0089310B"/>
    <w:rsid w:val="008D24E4"/>
    <w:rsid w:val="009407D2"/>
    <w:rsid w:val="00955506"/>
    <w:rsid w:val="00955F38"/>
    <w:rsid w:val="00971366"/>
    <w:rsid w:val="00981032"/>
    <w:rsid w:val="009820BA"/>
    <w:rsid w:val="00991DFC"/>
    <w:rsid w:val="009C0822"/>
    <w:rsid w:val="009C3918"/>
    <w:rsid w:val="009D1FEA"/>
    <w:rsid w:val="00A16365"/>
    <w:rsid w:val="00A2731C"/>
    <w:rsid w:val="00A36C0A"/>
    <w:rsid w:val="00A63E91"/>
    <w:rsid w:val="00A65B38"/>
    <w:rsid w:val="00A77681"/>
    <w:rsid w:val="00A81607"/>
    <w:rsid w:val="00AA2B01"/>
    <w:rsid w:val="00AA690B"/>
    <w:rsid w:val="00AB0783"/>
    <w:rsid w:val="00AC31BA"/>
    <w:rsid w:val="00AF3C4E"/>
    <w:rsid w:val="00AF5D07"/>
    <w:rsid w:val="00B01FDA"/>
    <w:rsid w:val="00B02B90"/>
    <w:rsid w:val="00B40FA7"/>
    <w:rsid w:val="00B516CA"/>
    <w:rsid w:val="00B51E3E"/>
    <w:rsid w:val="00B800EB"/>
    <w:rsid w:val="00B857B5"/>
    <w:rsid w:val="00B87D8A"/>
    <w:rsid w:val="00B91DD0"/>
    <w:rsid w:val="00B91E93"/>
    <w:rsid w:val="00B9433D"/>
    <w:rsid w:val="00BB0E6F"/>
    <w:rsid w:val="00BC34E2"/>
    <w:rsid w:val="00BE778D"/>
    <w:rsid w:val="00C45ADD"/>
    <w:rsid w:val="00C860FD"/>
    <w:rsid w:val="00CF67CF"/>
    <w:rsid w:val="00D23587"/>
    <w:rsid w:val="00D42C1A"/>
    <w:rsid w:val="00D437A4"/>
    <w:rsid w:val="00D65CAD"/>
    <w:rsid w:val="00D823D7"/>
    <w:rsid w:val="00D91D3E"/>
    <w:rsid w:val="00DA26E0"/>
    <w:rsid w:val="00E24C32"/>
    <w:rsid w:val="00E24F6D"/>
    <w:rsid w:val="00E31FA5"/>
    <w:rsid w:val="00E45635"/>
    <w:rsid w:val="00E501B1"/>
    <w:rsid w:val="00E553E4"/>
    <w:rsid w:val="00E63666"/>
    <w:rsid w:val="00E64AED"/>
    <w:rsid w:val="00E80920"/>
    <w:rsid w:val="00E80F10"/>
    <w:rsid w:val="00EA417A"/>
    <w:rsid w:val="00EA4C25"/>
    <w:rsid w:val="00EA75EE"/>
    <w:rsid w:val="00EB63B3"/>
    <w:rsid w:val="00EC3EA6"/>
    <w:rsid w:val="00EC7778"/>
    <w:rsid w:val="00EC7810"/>
    <w:rsid w:val="00ED784A"/>
    <w:rsid w:val="00EE07E4"/>
    <w:rsid w:val="00EE4356"/>
    <w:rsid w:val="00EF3FEF"/>
    <w:rsid w:val="00EF7ABC"/>
    <w:rsid w:val="00F26B97"/>
    <w:rsid w:val="00F33E03"/>
    <w:rsid w:val="00F47B90"/>
    <w:rsid w:val="00F71BA9"/>
    <w:rsid w:val="00F74D93"/>
    <w:rsid w:val="00F84755"/>
    <w:rsid w:val="00FB2628"/>
    <w:rsid w:val="00FB29A9"/>
    <w:rsid w:val="00FB6386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ACF8-E165-496C-A891-862C7605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000</cp:lastModifiedBy>
  <cp:revision>124</cp:revision>
  <cp:lastPrinted>2021-12-23T06:46:00Z</cp:lastPrinted>
  <dcterms:created xsi:type="dcterms:W3CDTF">2019-12-12T07:57:00Z</dcterms:created>
  <dcterms:modified xsi:type="dcterms:W3CDTF">2022-02-17T09:20:00Z</dcterms:modified>
</cp:coreProperties>
</file>